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442" w:rsidRPr="00E31442" w:rsidRDefault="000D6EC3" w:rsidP="00DE1588">
      <w:pPr>
        <w:spacing w:line="360" w:lineRule="auto"/>
        <w:jc w:val="center"/>
        <w:rPr>
          <w:rFonts w:ascii="Calibri" w:eastAsia="Calibri" w:hAnsi="Calibri" w:cs="Times New Roman"/>
          <w:sz w:val="72"/>
          <w:szCs w:val="72"/>
        </w:rPr>
      </w:pPr>
      <w:r w:rsidRPr="00E31442">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6B9FEE90" wp14:editId="718FE9EB">
                <wp:simplePos x="0" y="0"/>
                <wp:positionH relativeFrom="column">
                  <wp:posOffset>733567</wp:posOffset>
                </wp:positionH>
                <wp:positionV relativeFrom="paragraph">
                  <wp:posOffset>2988007</wp:posOffset>
                </wp:positionV>
                <wp:extent cx="7048500" cy="956945"/>
                <wp:effectExtent l="0" t="0" r="19050" b="14605"/>
                <wp:wrapNone/>
                <wp:docPr id="5" name="Text Box 2"/>
                <wp:cNvGraphicFramePr/>
                <a:graphic xmlns:a="http://schemas.openxmlformats.org/drawingml/2006/main">
                  <a:graphicData uri="http://schemas.microsoft.com/office/word/2010/wordprocessingShape">
                    <wps:wsp>
                      <wps:cNvSpPr txBox="1"/>
                      <wps:spPr>
                        <a:xfrm>
                          <a:off x="0" y="0"/>
                          <a:ext cx="7048500" cy="956945"/>
                        </a:xfrm>
                        <a:prstGeom prst="rect">
                          <a:avLst/>
                        </a:prstGeom>
                        <a:solidFill>
                          <a:sysClr val="window" lastClr="FFFFFF"/>
                        </a:solidFill>
                        <a:ln w="9525">
                          <a:solidFill>
                            <a:sysClr val="windowText" lastClr="000000"/>
                          </a:solidFill>
                        </a:ln>
                      </wps:spPr>
                      <wps:txbx>
                        <w:txbxContent>
                          <w:p w:rsidR="00626FDE" w:rsidRPr="00DC7759" w:rsidRDefault="00626FDE" w:rsidP="00E31442">
                            <w:pPr>
                              <w:spacing w:before="240"/>
                              <w:jc w:val="center"/>
                              <w:rPr>
                                <w:rFonts w:ascii="Bookman Old Style" w:hAnsi="Bookman Old Style"/>
                                <w:b/>
                                <w:sz w:val="36"/>
                                <w:szCs w:val="32"/>
                                <w:lang w:val="fr-FR"/>
                                <w14:textOutline w14:w="0" w14:cap="flat" w14:cmpd="sng" w14:algn="ctr">
                                  <w14:noFill/>
                                  <w14:prstDash w14:val="solid"/>
                                  <w14:round/>
                                </w14:textOutline>
                                <w14:props3d w14:extrusionH="57150" w14:contourW="0" w14:prstMaterial="matte">
                                  <w14:bevelT w14:w="63500" w14:h="12700" w14:prst="angle"/>
                                  <w14:contourClr>
                                    <w14:srgbClr w14:val="A6A6A6"/>
                                  </w14:contourClr>
                                </w14:props3d>
                              </w:rPr>
                            </w:pPr>
                            <w:r w:rsidRPr="00DC7759">
                              <w:rPr>
                                <w:rFonts w:ascii="Bookman Old Style" w:hAnsi="Bookman Old Style"/>
                                <w:b/>
                                <w:sz w:val="36"/>
                                <w:szCs w:val="32"/>
                                <w:lang w:val="fr-FR"/>
                                <w14:textOutline w14:w="0" w14:cap="flat" w14:cmpd="sng" w14:algn="ctr">
                                  <w14:noFill/>
                                  <w14:prstDash w14:val="solid"/>
                                  <w14:round/>
                                </w14:textOutline>
                                <w14:props3d w14:extrusionH="57150" w14:contourW="0" w14:prstMaterial="matte">
                                  <w14:bevelT w14:w="63500" w14:h="12700" w14:prst="angle"/>
                                  <w14:contourClr>
                                    <w14:srgbClr w14:val="A6A6A6"/>
                                  </w14:contourClr>
                                </w14:props3d>
                              </w:rPr>
                              <w:t>COMPTE RENDU REUNION D</w:t>
                            </w:r>
                            <w:r>
                              <w:rPr>
                                <w:rFonts w:ascii="Bookman Old Style" w:hAnsi="Bookman Old Style"/>
                                <w:b/>
                                <w:sz w:val="36"/>
                                <w:szCs w:val="32"/>
                                <w:lang w:val="fr-FR"/>
                                <w14:textOutline w14:w="0" w14:cap="flat" w14:cmpd="sng" w14:algn="ctr">
                                  <w14:noFill/>
                                  <w14:prstDash w14:val="solid"/>
                                  <w14:round/>
                                </w14:textOutline>
                                <w14:props3d w14:extrusionH="57150" w14:contourW="0" w14:prstMaterial="matte">
                                  <w14:bevelT w14:w="63500" w14:h="12700" w14:prst="angle"/>
                                  <w14:contourClr>
                                    <w14:srgbClr w14:val="A6A6A6"/>
                                  </w14:contourClr>
                                </w14:props3d>
                              </w:rPr>
                              <w:t>U CASH WORKING GROUP du Mardi 25 janvier 2019 PAM</w:t>
                            </w:r>
                            <w:r w:rsidRPr="00DC7759">
                              <w:rPr>
                                <w:rFonts w:ascii="Bookman Old Style" w:hAnsi="Bookman Old Style"/>
                                <w:b/>
                                <w:sz w:val="36"/>
                                <w:szCs w:val="32"/>
                                <w:lang w:val="fr-FR"/>
                                <w14:textOutline w14:w="0" w14:cap="flat" w14:cmpd="sng" w14:algn="ctr">
                                  <w14:noFill/>
                                  <w14:prstDash w14:val="solid"/>
                                  <w14:round/>
                                </w14:textOutline>
                                <w14:props3d w14:extrusionH="57150" w14:contourW="0" w14:prstMaterial="matte">
                                  <w14:bevelT w14:w="63500" w14:h="12700" w14:prst="angle"/>
                                  <w14:contourClr>
                                    <w14:srgbClr w14:val="A6A6A6"/>
                                  </w14:contourClr>
                                </w14:props3d>
                              </w:rPr>
                              <w:t>- MAROUA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B9FEE90" id="_x0000_t202" coordsize="21600,21600" o:spt="202" path="m,l,21600r21600,l21600,xe">
                <v:stroke joinstyle="miter"/>
                <v:path gradientshapeok="t" o:connecttype="rect"/>
              </v:shapetype>
              <v:shape id="Text Box 2" o:spid="_x0000_s1026" type="#_x0000_t202" style="position:absolute;left:0;text-align:left;margin-left:57.75pt;margin-top:235.3pt;width:555pt;height: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" fillcolor="window" strokecolor="windowText">
                <v:textbox>
                  <w:txbxContent>
                    <w:p w:rsidR="00626FDE" w:rsidRPr="00DC7759" w:rsidRDefault="00626FDE" w:rsidP="00E31442">
                      <w:pPr>
                        <w:spacing w:before="240"/>
                        <w:jc w:val="center"/>
                        <w:rPr>
                          <w:rFonts w:ascii="Bookman Old Style" w:hAnsi="Bookman Old Style"/>
                          <w:b/>
                          <w:sz w:val="36"/>
                          <w:szCs w:val="32"/>
                          <w:lang w:val="fr-FR"/>
                          <w14:textOutline w14:w="0" w14:cap="flat" w14:cmpd="sng" w14:algn="ctr">
                            <w14:noFill/>
                            <w14:prstDash w14:val="solid"/>
                            <w14:round/>
                          </w14:textOutline>
                          <w14:props3d w14:extrusionH="57150" w14:contourW="0" w14:prstMaterial="matte">
                            <w14:bevelT w14:w="63500" w14:h="12700" w14:prst="angle"/>
                            <w14:contourClr>
                              <w14:srgbClr w14:val="A6A6A6"/>
                            </w14:contourClr>
                          </w14:props3d>
                        </w:rPr>
                      </w:pPr>
                      <w:r w:rsidRPr="00DC7759">
                        <w:rPr>
                          <w:rFonts w:ascii="Bookman Old Style" w:hAnsi="Bookman Old Style"/>
                          <w:b/>
                          <w:sz w:val="36"/>
                          <w:szCs w:val="32"/>
                          <w:lang w:val="fr-FR"/>
                          <w14:textOutline w14:w="0" w14:cap="flat" w14:cmpd="sng" w14:algn="ctr">
                            <w14:noFill/>
                            <w14:prstDash w14:val="solid"/>
                            <w14:round/>
                          </w14:textOutline>
                          <w14:props3d w14:extrusionH="57150" w14:contourW="0" w14:prstMaterial="matte">
                            <w14:bevelT w14:w="63500" w14:h="12700" w14:prst="angle"/>
                            <w14:contourClr>
                              <w14:srgbClr w14:val="A6A6A6"/>
                            </w14:contourClr>
                          </w14:props3d>
                        </w:rPr>
                        <w:t>COMPTE RENDU REUNION D</w:t>
                      </w:r>
                      <w:r>
                        <w:rPr>
                          <w:rFonts w:ascii="Bookman Old Style" w:hAnsi="Bookman Old Style"/>
                          <w:b/>
                          <w:sz w:val="36"/>
                          <w:szCs w:val="32"/>
                          <w:lang w:val="fr-FR"/>
                          <w14:textOutline w14:w="0" w14:cap="flat" w14:cmpd="sng" w14:algn="ctr">
                            <w14:noFill/>
                            <w14:prstDash w14:val="solid"/>
                            <w14:round/>
                          </w14:textOutline>
                          <w14:props3d w14:extrusionH="57150" w14:contourW="0" w14:prstMaterial="matte">
                            <w14:bevelT w14:w="63500" w14:h="12700" w14:prst="angle"/>
                            <w14:contourClr>
                              <w14:srgbClr w14:val="A6A6A6"/>
                            </w14:contourClr>
                          </w14:props3d>
                        </w:rPr>
                        <w:t>U CASH WORKING GROUP du Mardi 25 janvier 2019 PAM</w:t>
                      </w:r>
                      <w:r w:rsidRPr="00DC7759">
                        <w:rPr>
                          <w:rFonts w:ascii="Bookman Old Style" w:hAnsi="Bookman Old Style"/>
                          <w:b/>
                          <w:sz w:val="36"/>
                          <w:szCs w:val="32"/>
                          <w:lang w:val="fr-FR"/>
                          <w14:textOutline w14:w="0" w14:cap="flat" w14:cmpd="sng" w14:algn="ctr">
                            <w14:noFill/>
                            <w14:prstDash w14:val="solid"/>
                            <w14:round/>
                          </w14:textOutline>
                          <w14:props3d w14:extrusionH="57150" w14:contourW="0" w14:prstMaterial="matte">
                            <w14:bevelT w14:w="63500" w14:h="12700" w14:prst="angle"/>
                            <w14:contourClr>
                              <w14:srgbClr w14:val="A6A6A6"/>
                            </w14:contourClr>
                          </w14:props3d>
                        </w:rPr>
                        <w:t>- MAROUA</w:t>
                      </w:r>
                    </w:p>
                  </w:txbxContent>
                </v:textbox>
              </v:shape>
            </w:pict>
          </mc:Fallback>
        </mc:AlternateContent>
      </w:r>
      <w:r w:rsidR="00E31442" w:rsidRPr="00E31442">
        <w:rPr>
          <w:rFonts w:ascii="Calibri" w:eastAsia="Calibri" w:hAnsi="Calibri" w:cs="Times New Roman"/>
          <w:noProof/>
        </w:rPr>
        <mc:AlternateContent>
          <mc:Choice Requires="wps">
            <w:drawing>
              <wp:anchor distT="0" distB="0" distL="114300" distR="114300" simplePos="0" relativeHeight="251659264" behindDoc="1" locked="0" layoutInCell="1" allowOverlap="1" wp14:anchorId="1129F316" wp14:editId="115F5CA6">
                <wp:simplePos x="0" y="0"/>
                <wp:positionH relativeFrom="margin">
                  <wp:posOffset>981075</wp:posOffset>
                </wp:positionH>
                <wp:positionV relativeFrom="paragraph">
                  <wp:posOffset>438150</wp:posOffset>
                </wp:positionV>
                <wp:extent cx="7315200" cy="1605915"/>
                <wp:effectExtent l="0" t="0" r="0" b="0"/>
                <wp:wrapTight wrapText="bothSides">
                  <wp:wrapPolygon edited="0">
                    <wp:start x="113" y="0"/>
                    <wp:lineTo x="113" y="21039"/>
                    <wp:lineTo x="21431" y="21039"/>
                    <wp:lineTo x="21431" y="0"/>
                    <wp:lineTo x="113" y="0"/>
                  </wp:wrapPolygon>
                </wp:wrapTight>
                <wp:docPr id="6" name="Text Box 1"/>
                <wp:cNvGraphicFramePr/>
                <a:graphic xmlns:a="http://schemas.openxmlformats.org/drawingml/2006/main">
                  <a:graphicData uri="http://schemas.microsoft.com/office/word/2010/wordprocessingShape">
                    <wps:wsp>
                      <wps:cNvSpPr txBox="1"/>
                      <wps:spPr>
                        <a:xfrm>
                          <a:off x="0" y="0"/>
                          <a:ext cx="7315200" cy="1605915"/>
                        </a:xfrm>
                        <a:prstGeom prst="rect">
                          <a:avLst/>
                        </a:prstGeom>
                        <a:noFill/>
                        <a:ln>
                          <a:noFill/>
                        </a:ln>
                      </wps:spPr>
                      <wps:txbx>
                        <w:txbxContent>
                          <w:p w:rsidR="00626FDE" w:rsidRPr="00E31442" w:rsidRDefault="00626FDE" w:rsidP="00E31442">
                            <w:pPr>
                              <w:jc w:val="center"/>
                              <w:rPr>
                                <w:rFonts w:ascii="Adobe Gothic Std B" w:eastAsia="Adobe Gothic Std B" w:hAnsi="Adobe Gothic Std B"/>
                                <w:b/>
                                <w:color w:val="262626"/>
                                <w:sz w:val="78"/>
                                <w:szCs w:val="72"/>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rPr>
                            </w:pPr>
                            <w:r w:rsidRPr="00E31442">
                              <w:rPr>
                                <w:rFonts w:ascii="Adobe Gothic Std B" w:eastAsia="Adobe Gothic Std B" w:hAnsi="Adobe Gothic Std B" w:hint="eastAsia"/>
                                <w:b/>
                                <w:color w:val="262626"/>
                                <w:sz w:val="78"/>
                                <w:szCs w:val="72"/>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rPr>
                              <w:t>CASH WORKING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129F316" id="Text Box 1" o:spid="_x0000_s1027" type="#_x0000_t202" style="position:absolute;left:0;text-align:left;margin-left:77.25pt;margin-top:34.5pt;width:8in;height:126.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" filled="f" stroked="f">
                <v:textbox style="mso-fit-shape-to-text:t">
                  <w:txbxContent>
                    <w:p w:rsidR="00626FDE" w:rsidRPr="00E31442" w:rsidRDefault="00626FDE" w:rsidP="00E31442">
                      <w:pPr>
                        <w:jc w:val="center"/>
                        <w:rPr>
                          <w:rFonts w:ascii="Adobe Gothic Std B" w:eastAsia="Adobe Gothic Std B" w:hAnsi="Adobe Gothic Std B"/>
                          <w:b/>
                          <w:color w:val="262626"/>
                          <w:sz w:val="78"/>
                          <w:szCs w:val="72"/>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rPr>
                      </w:pPr>
                      <w:r w:rsidRPr="00E31442">
                        <w:rPr>
                          <w:rFonts w:ascii="Adobe Gothic Std B" w:eastAsia="Adobe Gothic Std B" w:hAnsi="Adobe Gothic Std B" w:hint="eastAsia"/>
                          <w:b/>
                          <w:color w:val="262626"/>
                          <w:sz w:val="78"/>
                          <w:szCs w:val="72"/>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rPr>
                        <w:t>CASH WORKING GROUP</w:t>
                      </w:r>
                    </w:p>
                  </w:txbxContent>
                </v:textbox>
                <w10:wrap type="tight" anchorx="margin"/>
              </v:shape>
            </w:pict>
          </mc:Fallback>
        </mc:AlternateContent>
      </w:r>
      <w:r w:rsidR="00E31442" w:rsidRPr="00E31442">
        <w:rPr>
          <w:rFonts w:ascii="Calibri" w:eastAsia="Calibri" w:hAnsi="Calibri" w:cs="Times New Roman"/>
          <w:sz w:val="72"/>
          <w:szCs w:val="72"/>
        </w:rPr>
        <w:br w:type="page"/>
      </w:r>
    </w:p>
    <w:tbl>
      <w:tblPr>
        <w:tblStyle w:val="Grilledutableau"/>
        <w:tblpPr w:leftFromText="180" w:rightFromText="180" w:horzAnchor="page" w:tblpX="1426" w:tblpY="-1440"/>
        <w:tblW w:w="12955" w:type="dxa"/>
        <w:tblLook w:val="04A0" w:firstRow="1" w:lastRow="0" w:firstColumn="1" w:lastColumn="0" w:noHBand="0" w:noVBand="1"/>
      </w:tblPr>
      <w:tblGrid>
        <w:gridCol w:w="2489"/>
        <w:gridCol w:w="10466"/>
      </w:tblGrid>
      <w:tr w:rsidR="00107AFF" w:rsidRPr="009B3564" w:rsidTr="000D6EC3">
        <w:tc>
          <w:tcPr>
            <w:tcW w:w="2489" w:type="dxa"/>
            <w:tcBorders>
              <w:top w:val="single" w:sz="4" w:space="0" w:color="auto"/>
              <w:left w:val="single" w:sz="4" w:space="0" w:color="auto"/>
              <w:bottom w:val="single" w:sz="4" w:space="0" w:color="auto"/>
              <w:right w:val="single" w:sz="4" w:space="0" w:color="auto"/>
            </w:tcBorders>
            <w:shd w:val="clear" w:color="auto" w:fill="auto"/>
          </w:tcPr>
          <w:p w:rsidR="00107AFF" w:rsidRDefault="00107AFF" w:rsidP="00016FB4">
            <w:pPr>
              <w:rPr>
                <w:rFonts w:ascii="Times New Roman" w:hAnsi="Times New Roman"/>
                <w:b/>
                <w:sz w:val="24"/>
                <w:szCs w:val="24"/>
              </w:rPr>
            </w:pPr>
          </w:p>
          <w:p w:rsidR="00107AFF" w:rsidRDefault="00107AFF" w:rsidP="00016FB4">
            <w:pPr>
              <w:rPr>
                <w:rFonts w:ascii="Times New Roman" w:hAnsi="Times New Roman"/>
                <w:b/>
                <w:sz w:val="24"/>
                <w:szCs w:val="24"/>
              </w:rPr>
            </w:pPr>
          </w:p>
          <w:p w:rsidR="00107AFF" w:rsidRDefault="00107AFF" w:rsidP="00016FB4">
            <w:pPr>
              <w:rPr>
                <w:rFonts w:ascii="Times New Roman" w:hAnsi="Times New Roman"/>
                <w:b/>
                <w:sz w:val="24"/>
                <w:szCs w:val="24"/>
              </w:rPr>
            </w:pPr>
          </w:p>
        </w:tc>
        <w:tc>
          <w:tcPr>
            <w:tcW w:w="10466" w:type="dxa"/>
            <w:tcBorders>
              <w:top w:val="single" w:sz="4" w:space="0" w:color="auto"/>
              <w:left w:val="single" w:sz="4" w:space="0" w:color="auto"/>
              <w:bottom w:val="single" w:sz="4" w:space="0" w:color="auto"/>
              <w:right w:val="single" w:sz="4" w:space="0" w:color="auto"/>
            </w:tcBorders>
            <w:shd w:val="clear" w:color="auto" w:fill="auto"/>
          </w:tcPr>
          <w:p w:rsidR="00107AFF" w:rsidRPr="00F26AF5" w:rsidRDefault="00107AFF" w:rsidP="00F26AF5">
            <w:pPr>
              <w:spacing w:line="360" w:lineRule="auto"/>
              <w:rPr>
                <w:rFonts w:ascii="Times New Roman" w:hAnsi="Times New Roman"/>
                <w:sz w:val="24"/>
                <w:szCs w:val="24"/>
                <w:lang w:val="fr-FR"/>
              </w:rPr>
            </w:pPr>
          </w:p>
        </w:tc>
      </w:tr>
      <w:tr w:rsidR="00107AFF" w:rsidRPr="00E911F9" w:rsidTr="00F31B68">
        <w:tc>
          <w:tcPr>
            <w:tcW w:w="2489" w:type="dxa"/>
            <w:tcBorders>
              <w:top w:val="single" w:sz="4" w:space="0" w:color="auto"/>
              <w:left w:val="single" w:sz="4" w:space="0" w:color="auto"/>
              <w:bottom w:val="single" w:sz="4" w:space="0" w:color="auto"/>
              <w:right w:val="single" w:sz="4" w:space="0" w:color="auto"/>
            </w:tcBorders>
            <w:shd w:val="clear" w:color="auto" w:fill="E7E6E6"/>
          </w:tcPr>
          <w:p w:rsidR="00107AFF" w:rsidRPr="00E31442" w:rsidRDefault="00E911F9" w:rsidP="00107AFF">
            <w:pPr>
              <w:rPr>
                <w:rFonts w:ascii="Times New Roman" w:hAnsi="Times New Roman"/>
                <w:b/>
                <w:sz w:val="24"/>
                <w:szCs w:val="24"/>
              </w:rPr>
            </w:pPr>
            <w:r>
              <w:rPr>
                <w:rFonts w:ascii="Times New Roman" w:hAnsi="Times New Roman"/>
                <w:b/>
                <w:sz w:val="24"/>
                <w:szCs w:val="24"/>
              </w:rPr>
              <w:t>Date: 25/01/2019</w:t>
            </w:r>
          </w:p>
          <w:p w:rsidR="00107AFF" w:rsidRPr="00E31442" w:rsidRDefault="00E911F9" w:rsidP="00107AFF">
            <w:pPr>
              <w:rPr>
                <w:rFonts w:ascii="Times New Roman" w:hAnsi="Times New Roman"/>
                <w:b/>
                <w:sz w:val="24"/>
                <w:szCs w:val="24"/>
              </w:rPr>
            </w:pPr>
            <w:r>
              <w:rPr>
                <w:rFonts w:ascii="Times New Roman" w:hAnsi="Times New Roman"/>
                <w:b/>
                <w:sz w:val="24"/>
                <w:szCs w:val="24"/>
              </w:rPr>
              <w:t>Heure :  12h30-14h0</w:t>
            </w:r>
            <w:r w:rsidR="00107AFF">
              <w:rPr>
                <w:rFonts w:ascii="Times New Roman" w:hAnsi="Times New Roman"/>
                <w:b/>
                <w:sz w:val="24"/>
                <w:szCs w:val="24"/>
              </w:rPr>
              <w:t>0</w:t>
            </w:r>
          </w:p>
        </w:tc>
        <w:tc>
          <w:tcPr>
            <w:tcW w:w="10466" w:type="dxa"/>
            <w:tcBorders>
              <w:top w:val="single" w:sz="4" w:space="0" w:color="auto"/>
              <w:left w:val="single" w:sz="4" w:space="0" w:color="auto"/>
              <w:bottom w:val="single" w:sz="4" w:space="0" w:color="auto"/>
              <w:right w:val="single" w:sz="4" w:space="0" w:color="auto"/>
            </w:tcBorders>
            <w:shd w:val="clear" w:color="auto" w:fill="E7E6E6"/>
          </w:tcPr>
          <w:p w:rsidR="00107AFF" w:rsidRPr="00F26AF5" w:rsidRDefault="00107AFF" w:rsidP="00107AFF">
            <w:pPr>
              <w:spacing w:line="360" w:lineRule="auto"/>
              <w:rPr>
                <w:rFonts w:ascii="Times New Roman" w:hAnsi="Times New Roman"/>
                <w:sz w:val="24"/>
                <w:szCs w:val="24"/>
                <w:lang w:val="fr-FR"/>
              </w:rPr>
            </w:pPr>
            <w:r w:rsidRPr="00F26AF5">
              <w:rPr>
                <w:rFonts w:ascii="Times New Roman" w:hAnsi="Times New Roman"/>
                <w:sz w:val="24"/>
                <w:szCs w:val="24"/>
                <w:lang w:val="fr-FR"/>
              </w:rPr>
              <w:t xml:space="preserve">Place: Programme Alimentaire Mondial (Maroua) </w:t>
            </w:r>
          </w:p>
        </w:tc>
      </w:tr>
      <w:tr w:rsidR="00E31442" w:rsidRPr="00136C4B" w:rsidTr="00F31B68">
        <w:tc>
          <w:tcPr>
            <w:tcW w:w="2489" w:type="dxa"/>
            <w:tcBorders>
              <w:top w:val="single" w:sz="4" w:space="0" w:color="auto"/>
              <w:left w:val="single" w:sz="4" w:space="0" w:color="auto"/>
              <w:bottom w:val="single" w:sz="4" w:space="0" w:color="auto"/>
              <w:right w:val="single" w:sz="4" w:space="0" w:color="auto"/>
            </w:tcBorders>
            <w:shd w:val="clear" w:color="auto" w:fill="E7E6E6"/>
            <w:hideMark/>
          </w:tcPr>
          <w:p w:rsidR="00617BCA" w:rsidRPr="00F26AF5" w:rsidRDefault="00617BCA" w:rsidP="00E87C9F">
            <w:pPr>
              <w:spacing w:line="360" w:lineRule="auto"/>
              <w:rPr>
                <w:rFonts w:ascii="Times New Roman" w:hAnsi="Times New Roman"/>
                <w:b/>
                <w:sz w:val="24"/>
                <w:szCs w:val="24"/>
                <w:lang w:val="fr-FR"/>
              </w:rPr>
            </w:pPr>
          </w:p>
          <w:p w:rsidR="00E31442" w:rsidRPr="00E31442" w:rsidRDefault="00E31442" w:rsidP="00E87C9F">
            <w:pPr>
              <w:spacing w:line="360" w:lineRule="auto"/>
              <w:rPr>
                <w:rFonts w:ascii="Times New Roman" w:hAnsi="Times New Roman"/>
                <w:b/>
                <w:sz w:val="24"/>
                <w:szCs w:val="24"/>
              </w:rPr>
            </w:pPr>
            <w:r w:rsidRPr="00E31442">
              <w:rPr>
                <w:rFonts w:ascii="Times New Roman" w:hAnsi="Times New Roman"/>
                <w:b/>
                <w:sz w:val="24"/>
                <w:szCs w:val="24"/>
              </w:rPr>
              <w:t>Participants</w:t>
            </w:r>
          </w:p>
        </w:tc>
        <w:tc>
          <w:tcPr>
            <w:tcW w:w="10466" w:type="dxa"/>
            <w:tcBorders>
              <w:top w:val="single" w:sz="4" w:space="0" w:color="auto"/>
              <w:left w:val="single" w:sz="4" w:space="0" w:color="auto"/>
              <w:bottom w:val="single" w:sz="4" w:space="0" w:color="auto"/>
              <w:right w:val="single" w:sz="4" w:space="0" w:color="auto"/>
            </w:tcBorders>
            <w:shd w:val="clear" w:color="auto" w:fill="E7E6E6"/>
            <w:hideMark/>
          </w:tcPr>
          <w:p w:rsidR="00136C4B" w:rsidRPr="00E139B3" w:rsidRDefault="00E31442" w:rsidP="00136C4B">
            <w:pPr>
              <w:spacing w:line="360" w:lineRule="auto"/>
              <w:ind w:left="1874" w:hanging="1890"/>
              <w:rPr>
                <w:rFonts w:ascii="Times New Roman" w:hAnsi="Times New Roman"/>
                <w:sz w:val="24"/>
                <w:szCs w:val="24"/>
              </w:rPr>
            </w:pPr>
            <w:r w:rsidRPr="00E139B3">
              <w:rPr>
                <w:rFonts w:ascii="Times New Roman" w:hAnsi="Times New Roman"/>
                <w:b/>
                <w:sz w:val="24"/>
                <w:szCs w:val="24"/>
              </w:rPr>
              <w:t>ORG</w:t>
            </w:r>
            <w:r w:rsidR="00725325" w:rsidRPr="00E139B3">
              <w:rPr>
                <w:rFonts w:ascii="Times New Roman" w:hAnsi="Times New Roman"/>
                <w:b/>
                <w:sz w:val="24"/>
                <w:szCs w:val="24"/>
              </w:rPr>
              <w:t>A</w:t>
            </w:r>
            <w:r w:rsidRPr="00E139B3">
              <w:rPr>
                <w:rFonts w:ascii="Times New Roman" w:hAnsi="Times New Roman"/>
                <w:b/>
                <w:sz w:val="24"/>
                <w:szCs w:val="24"/>
              </w:rPr>
              <w:t>NISATIONS/AGENCES</w:t>
            </w:r>
            <w:r w:rsidR="0087543F" w:rsidRPr="00E139B3">
              <w:rPr>
                <w:rFonts w:ascii="Times New Roman" w:hAnsi="Times New Roman"/>
                <w:b/>
                <w:sz w:val="24"/>
                <w:szCs w:val="24"/>
              </w:rPr>
              <w:t xml:space="preserve"> </w:t>
            </w:r>
            <w:r w:rsidRPr="00E139B3">
              <w:rPr>
                <w:rFonts w:ascii="Times New Roman" w:hAnsi="Times New Roman"/>
                <w:b/>
                <w:sz w:val="24"/>
                <w:szCs w:val="24"/>
              </w:rPr>
              <w:t xml:space="preserve">: </w:t>
            </w:r>
            <w:r w:rsidR="00E911F9" w:rsidRPr="00E139B3">
              <w:rPr>
                <w:rFonts w:ascii="Times New Roman" w:hAnsi="Times New Roman"/>
                <w:sz w:val="24"/>
                <w:szCs w:val="24"/>
              </w:rPr>
              <w:t>PAM</w:t>
            </w:r>
            <w:r w:rsidR="00535753" w:rsidRPr="00E139B3">
              <w:rPr>
                <w:rFonts w:ascii="Times New Roman" w:hAnsi="Times New Roman"/>
                <w:sz w:val="24"/>
                <w:szCs w:val="24"/>
              </w:rPr>
              <w:t xml:space="preserve">, </w:t>
            </w:r>
            <w:r w:rsidR="00DE27B8" w:rsidRPr="00E139B3">
              <w:rPr>
                <w:rFonts w:ascii="Times New Roman" w:hAnsi="Times New Roman"/>
                <w:sz w:val="24"/>
                <w:szCs w:val="24"/>
              </w:rPr>
              <w:t xml:space="preserve"> CARITAS Maroua</w:t>
            </w:r>
            <w:r w:rsidR="00136C4B" w:rsidRPr="00E139B3">
              <w:rPr>
                <w:rFonts w:ascii="Times New Roman" w:hAnsi="Times New Roman"/>
                <w:sz w:val="24"/>
                <w:szCs w:val="24"/>
              </w:rPr>
              <w:t xml:space="preserve">, </w:t>
            </w:r>
            <w:r w:rsidR="00091BBE" w:rsidRPr="00E139B3">
              <w:rPr>
                <w:rFonts w:ascii="Times New Roman" w:hAnsi="Times New Roman"/>
                <w:sz w:val="24"/>
                <w:szCs w:val="24"/>
              </w:rPr>
              <w:t>IRC</w:t>
            </w:r>
            <w:r w:rsidR="00136C4B" w:rsidRPr="00E139B3">
              <w:rPr>
                <w:rFonts w:ascii="Times New Roman" w:hAnsi="Times New Roman"/>
                <w:sz w:val="24"/>
                <w:szCs w:val="24"/>
              </w:rPr>
              <w:t>, UNFAO, Public Concern, UNHCR,</w:t>
            </w:r>
            <w:r w:rsidR="00725325" w:rsidRPr="00E139B3">
              <w:rPr>
                <w:rFonts w:ascii="Times New Roman" w:hAnsi="Times New Roman"/>
                <w:sz w:val="24"/>
                <w:szCs w:val="24"/>
              </w:rPr>
              <w:t xml:space="preserve"> </w:t>
            </w:r>
            <w:r w:rsidR="00091BBE" w:rsidRPr="00E139B3">
              <w:rPr>
                <w:rFonts w:ascii="Times New Roman" w:hAnsi="Times New Roman"/>
                <w:sz w:val="24"/>
                <w:szCs w:val="24"/>
              </w:rPr>
              <w:t>CRS</w:t>
            </w:r>
            <w:r w:rsidR="00136C4B" w:rsidRPr="00E139B3">
              <w:rPr>
                <w:rFonts w:ascii="Times New Roman" w:hAnsi="Times New Roman"/>
                <w:sz w:val="24"/>
                <w:szCs w:val="24"/>
              </w:rPr>
              <w:t>, CADEPI</w:t>
            </w:r>
            <w:r w:rsidR="006B7990" w:rsidRPr="00E139B3">
              <w:rPr>
                <w:rFonts w:ascii="Times New Roman" w:hAnsi="Times New Roman"/>
                <w:sz w:val="24"/>
                <w:szCs w:val="24"/>
              </w:rPr>
              <w:t xml:space="preserve">, </w:t>
            </w:r>
            <w:r w:rsidR="00E139B3" w:rsidRPr="00E139B3">
              <w:rPr>
                <w:rFonts w:ascii="Times New Roman" w:hAnsi="Times New Roman"/>
                <w:sz w:val="24"/>
                <w:szCs w:val="24"/>
              </w:rPr>
              <w:t>UNOCHA, DEMTOU, EFA, ADEN, IEDA Relief APEDEL,SOLIDARITE INTERNATIONALE</w:t>
            </w:r>
            <w:r w:rsidR="00E911F9" w:rsidRPr="00E139B3">
              <w:rPr>
                <w:rFonts w:ascii="Times New Roman" w:hAnsi="Times New Roman"/>
                <w:sz w:val="24"/>
                <w:szCs w:val="24"/>
              </w:rPr>
              <w:t>,NRC,SNV</w:t>
            </w:r>
            <w:r w:rsidR="00E139B3" w:rsidRPr="00E139B3">
              <w:rPr>
                <w:rFonts w:ascii="Times New Roman" w:hAnsi="Times New Roman"/>
                <w:sz w:val="24"/>
                <w:szCs w:val="24"/>
              </w:rPr>
              <w:t>,SAMARIYA, SYDEL,SAILD,ASSOCIATION,A</w:t>
            </w:r>
          </w:p>
          <w:p w:rsidR="00E31442" w:rsidRPr="00136C4B" w:rsidRDefault="00E31442" w:rsidP="00A47197">
            <w:pPr>
              <w:spacing w:line="360" w:lineRule="auto"/>
              <w:rPr>
                <w:rFonts w:ascii="Times New Roman" w:hAnsi="Times New Roman"/>
                <w:sz w:val="24"/>
                <w:szCs w:val="24"/>
              </w:rPr>
            </w:pPr>
            <w:r w:rsidRPr="00136C4B">
              <w:rPr>
                <w:rFonts w:ascii="Times New Roman" w:hAnsi="Times New Roman"/>
                <w:b/>
                <w:sz w:val="24"/>
                <w:szCs w:val="24"/>
              </w:rPr>
              <w:t>NUMBER OF PERSONS</w:t>
            </w:r>
            <w:r w:rsidR="009F0358" w:rsidRPr="00136C4B">
              <w:rPr>
                <w:rFonts w:ascii="Times New Roman" w:hAnsi="Times New Roman"/>
                <w:b/>
                <w:sz w:val="24"/>
                <w:szCs w:val="24"/>
              </w:rPr>
              <w:t xml:space="preserve"> </w:t>
            </w:r>
            <w:r w:rsidR="00822718" w:rsidRPr="00136C4B">
              <w:rPr>
                <w:rFonts w:ascii="Times New Roman" w:hAnsi="Times New Roman"/>
                <w:sz w:val="24"/>
                <w:szCs w:val="24"/>
              </w:rPr>
              <w:t>:</w:t>
            </w:r>
            <w:r w:rsidR="009F0358" w:rsidRPr="00136C4B">
              <w:rPr>
                <w:rFonts w:ascii="Times New Roman" w:hAnsi="Times New Roman"/>
                <w:sz w:val="24"/>
                <w:szCs w:val="24"/>
              </w:rPr>
              <w:t xml:space="preserve"> </w:t>
            </w:r>
            <w:r w:rsidR="00822718" w:rsidRPr="00136C4B">
              <w:rPr>
                <w:rFonts w:ascii="Times New Roman" w:hAnsi="Times New Roman"/>
                <w:sz w:val="24"/>
                <w:szCs w:val="24"/>
              </w:rPr>
              <w:t>1</w:t>
            </w:r>
            <w:r w:rsidR="00E139B3">
              <w:rPr>
                <w:rFonts w:ascii="Times New Roman" w:hAnsi="Times New Roman"/>
                <w:sz w:val="24"/>
                <w:szCs w:val="24"/>
              </w:rPr>
              <w:t>6</w:t>
            </w:r>
          </w:p>
        </w:tc>
      </w:tr>
      <w:tr w:rsidR="00E31442" w:rsidRPr="00E911F9" w:rsidTr="00F31B68">
        <w:trPr>
          <w:trHeight w:val="935"/>
        </w:trPr>
        <w:tc>
          <w:tcPr>
            <w:tcW w:w="2489" w:type="dxa"/>
            <w:tcBorders>
              <w:top w:val="single" w:sz="4" w:space="0" w:color="auto"/>
              <w:left w:val="single" w:sz="4" w:space="0" w:color="auto"/>
              <w:bottom w:val="single" w:sz="4" w:space="0" w:color="auto"/>
              <w:right w:val="single" w:sz="4" w:space="0" w:color="auto"/>
            </w:tcBorders>
            <w:vAlign w:val="center"/>
            <w:hideMark/>
          </w:tcPr>
          <w:p w:rsidR="00E31442" w:rsidRPr="00E31442" w:rsidRDefault="00E31442" w:rsidP="00E87C9F">
            <w:pPr>
              <w:spacing w:line="360" w:lineRule="auto"/>
              <w:rPr>
                <w:rFonts w:ascii="Times New Roman" w:hAnsi="Times New Roman"/>
                <w:b/>
                <w:sz w:val="24"/>
                <w:szCs w:val="24"/>
                <w:lang w:val="fr-FR"/>
              </w:rPr>
            </w:pPr>
            <w:r w:rsidRPr="00E31442">
              <w:rPr>
                <w:rFonts w:ascii="Times New Roman" w:hAnsi="Times New Roman"/>
                <w:b/>
                <w:sz w:val="24"/>
                <w:szCs w:val="24"/>
                <w:lang w:val="fr-FR"/>
              </w:rPr>
              <w:t xml:space="preserve">Introduction </w:t>
            </w:r>
          </w:p>
        </w:tc>
        <w:tc>
          <w:tcPr>
            <w:tcW w:w="10466" w:type="dxa"/>
            <w:tcBorders>
              <w:top w:val="single" w:sz="4" w:space="0" w:color="auto"/>
              <w:left w:val="single" w:sz="4" w:space="0" w:color="auto"/>
              <w:bottom w:val="single" w:sz="4" w:space="0" w:color="auto"/>
              <w:right w:val="single" w:sz="4" w:space="0" w:color="auto"/>
            </w:tcBorders>
            <w:vAlign w:val="center"/>
            <w:hideMark/>
          </w:tcPr>
          <w:p w:rsidR="00E31442" w:rsidRPr="00E31442" w:rsidRDefault="008D2C0F" w:rsidP="00091BBE">
            <w:pPr>
              <w:rPr>
                <w:rFonts w:ascii="Arial Narrow" w:hAnsi="Arial Narrow"/>
                <w:sz w:val="24"/>
                <w:szCs w:val="24"/>
                <w:lang w:val="fr-FR"/>
              </w:rPr>
            </w:pPr>
            <w:r>
              <w:rPr>
                <w:rFonts w:ascii="Arial Narrow" w:hAnsi="Arial Narrow"/>
                <w:sz w:val="24"/>
                <w:szCs w:val="24"/>
                <w:lang w:val="fr-FR"/>
              </w:rPr>
              <w:t xml:space="preserve">La réunion a débuté à </w:t>
            </w:r>
            <w:r w:rsidR="00136C4B">
              <w:rPr>
                <w:rFonts w:ascii="Arial Narrow" w:hAnsi="Arial Narrow"/>
                <w:sz w:val="24"/>
                <w:szCs w:val="24"/>
                <w:lang w:val="fr-FR"/>
              </w:rPr>
              <w:t>1</w:t>
            </w:r>
            <w:r w:rsidR="00E139B3">
              <w:rPr>
                <w:rFonts w:ascii="Arial Narrow" w:hAnsi="Arial Narrow"/>
                <w:sz w:val="24"/>
                <w:szCs w:val="24"/>
                <w:lang w:val="fr-FR"/>
              </w:rPr>
              <w:t>2</w:t>
            </w:r>
            <w:r w:rsidR="00136C4B">
              <w:rPr>
                <w:rFonts w:ascii="Arial Narrow" w:hAnsi="Arial Narrow"/>
                <w:sz w:val="24"/>
                <w:szCs w:val="24"/>
                <w:lang w:val="fr-FR"/>
              </w:rPr>
              <w:t>h30</w:t>
            </w:r>
            <w:r w:rsidR="00E31442">
              <w:rPr>
                <w:rFonts w:ascii="Arial Narrow" w:hAnsi="Arial Narrow"/>
                <w:sz w:val="24"/>
                <w:szCs w:val="24"/>
                <w:lang w:val="fr-FR"/>
              </w:rPr>
              <w:t xml:space="preserve"> </w:t>
            </w:r>
            <w:r w:rsidR="000D0A40">
              <w:rPr>
                <w:rFonts w:ascii="Arial Narrow" w:hAnsi="Arial Narrow"/>
                <w:sz w:val="24"/>
                <w:szCs w:val="24"/>
                <w:lang w:val="fr-FR"/>
              </w:rPr>
              <w:t xml:space="preserve">par le mot de bienvenue </w:t>
            </w:r>
            <w:r w:rsidR="00136C4B">
              <w:rPr>
                <w:rFonts w:ascii="Arial Narrow" w:hAnsi="Arial Narrow"/>
                <w:sz w:val="24"/>
                <w:szCs w:val="24"/>
                <w:lang w:val="fr-FR"/>
              </w:rPr>
              <w:t>de PAM</w:t>
            </w:r>
            <w:r w:rsidR="002946FC">
              <w:rPr>
                <w:rFonts w:ascii="Arial Narrow" w:hAnsi="Arial Narrow"/>
                <w:sz w:val="24"/>
                <w:szCs w:val="24"/>
                <w:lang w:val="fr-FR"/>
              </w:rPr>
              <w:t xml:space="preserve"> </w:t>
            </w:r>
            <w:r w:rsidR="0068042A">
              <w:rPr>
                <w:rFonts w:ascii="Arial Narrow" w:hAnsi="Arial Narrow"/>
                <w:sz w:val="24"/>
                <w:szCs w:val="24"/>
                <w:lang w:val="fr-FR"/>
              </w:rPr>
              <w:t>à tous les participants</w:t>
            </w:r>
            <w:r w:rsidR="00091BBE">
              <w:rPr>
                <w:rFonts w:ascii="Arial Narrow" w:hAnsi="Arial Narrow"/>
                <w:sz w:val="24"/>
                <w:szCs w:val="24"/>
                <w:lang w:val="fr-FR"/>
              </w:rPr>
              <w:t xml:space="preserve"> et</w:t>
            </w:r>
            <w:r w:rsidR="00136C4B">
              <w:rPr>
                <w:rFonts w:ascii="Arial Narrow" w:hAnsi="Arial Narrow"/>
                <w:sz w:val="24"/>
                <w:szCs w:val="24"/>
                <w:lang w:val="fr-FR"/>
              </w:rPr>
              <w:t xml:space="preserve"> la présentation de l’ordre du jour.</w:t>
            </w:r>
            <w:r w:rsidR="00136C4B">
              <w:rPr>
                <w:rFonts w:ascii="Arial Narrow" w:hAnsi="Arial Narrow" w:cs="Calibri-Light"/>
                <w:sz w:val="24"/>
                <w:szCs w:val="24"/>
                <w:lang w:val="fr-FR"/>
              </w:rPr>
              <w:t xml:space="preserve"> </w:t>
            </w:r>
            <w:r w:rsidR="00E31442" w:rsidRPr="00E31442">
              <w:rPr>
                <w:rFonts w:ascii="Arial Narrow" w:hAnsi="Arial Narrow" w:cs="Calibri-Light"/>
                <w:sz w:val="24"/>
                <w:szCs w:val="24"/>
                <w:lang w:val="fr-FR"/>
              </w:rPr>
              <w:t xml:space="preserve"> </w:t>
            </w:r>
          </w:p>
        </w:tc>
      </w:tr>
      <w:tr w:rsidR="000156DC" w:rsidRPr="004A6F44" w:rsidTr="00F31B68">
        <w:trPr>
          <w:trHeight w:val="935"/>
        </w:trPr>
        <w:tc>
          <w:tcPr>
            <w:tcW w:w="2489" w:type="dxa"/>
            <w:tcBorders>
              <w:top w:val="single" w:sz="4" w:space="0" w:color="auto"/>
              <w:left w:val="single" w:sz="4" w:space="0" w:color="auto"/>
              <w:bottom w:val="single" w:sz="4" w:space="0" w:color="auto"/>
              <w:right w:val="single" w:sz="4" w:space="0" w:color="auto"/>
            </w:tcBorders>
            <w:vAlign w:val="center"/>
          </w:tcPr>
          <w:p w:rsidR="000156DC" w:rsidRPr="00E31442" w:rsidRDefault="000156DC" w:rsidP="00E87C9F">
            <w:pPr>
              <w:spacing w:line="360" w:lineRule="auto"/>
              <w:rPr>
                <w:rFonts w:ascii="Times New Roman" w:hAnsi="Times New Roman"/>
                <w:b/>
                <w:sz w:val="24"/>
                <w:szCs w:val="24"/>
                <w:lang w:val="fr-FR"/>
              </w:rPr>
            </w:pPr>
            <w:r>
              <w:rPr>
                <w:rFonts w:ascii="Times New Roman" w:hAnsi="Times New Roman"/>
                <w:b/>
                <w:sz w:val="24"/>
                <w:szCs w:val="24"/>
                <w:lang w:val="fr-FR"/>
              </w:rPr>
              <w:t>Ordre du jour</w:t>
            </w:r>
          </w:p>
        </w:tc>
        <w:tc>
          <w:tcPr>
            <w:tcW w:w="10466" w:type="dxa"/>
            <w:tcBorders>
              <w:top w:val="single" w:sz="4" w:space="0" w:color="auto"/>
              <w:left w:val="single" w:sz="4" w:space="0" w:color="auto"/>
              <w:bottom w:val="single" w:sz="4" w:space="0" w:color="auto"/>
              <w:right w:val="single" w:sz="4" w:space="0" w:color="auto"/>
            </w:tcBorders>
            <w:vAlign w:val="center"/>
          </w:tcPr>
          <w:p w:rsidR="00091BBE" w:rsidRDefault="00091BBE" w:rsidP="00423635">
            <w:pPr>
              <w:pStyle w:val="Paragraphedeliste"/>
              <w:numPr>
                <w:ilvl w:val="0"/>
                <w:numId w:val="28"/>
              </w:numPr>
              <w:rPr>
                <w:rFonts w:ascii="Arial Narrow" w:hAnsi="Arial Narrow"/>
                <w:sz w:val="24"/>
                <w:szCs w:val="24"/>
                <w:lang w:val="fr-FR"/>
              </w:rPr>
            </w:pPr>
            <w:r>
              <w:rPr>
                <w:rFonts w:ascii="Arial Narrow" w:hAnsi="Arial Narrow"/>
                <w:sz w:val="24"/>
                <w:szCs w:val="24"/>
                <w:lang w:val="fr-FR"/>
              </w:rPr>
              <w:t>Information sur la sécurité</w:t>
            </w:r>
          </w:p>
          <w:p w:rsidR="00091BBE" w:rsidRDefault="00E139B3" w:rsidP="00423635">
            <w:pPr>
              <w:pStyle w:val="Paragraphedeliste"/>
              <w:numPr>
                <w:ilvl w:val="0"/>
                <w:numId w:val="28"/>
              </w:numPr>
              <w:rPr>
                <w:rFonts w:ascii="Arial Narrow" w:hAnsi="Arial Narrow"/>
                <w:sz w:val="24"/>
                <w:szCs w:val="24"/>
                <w:lang w:val="fr-FR"/>
              </w:rPr>
            </w:pPr>
            <w:r>
              <w:rPr>
                <w:rFonts w:ascii="Arial Narrow" w:hAnsi="Arial Narrow"/>
                <w:sz w:val="24"/>
                <w:szCs w:val="24"/>
                <w:lang w:val="fr-FR"/>
              </w:rPr>
              <w:t>Mise à jour du 5W</w:t>
            </w:r>
          </w:p>
          <w:p w:rsidR="000156DC" w:rsidRDefault="00E139B3" w:rsidP="00423635">
            <w:pPr>
              <w:pStyle w:val="Paragraphedeliste"/>
              <w:numPr>
                <w:ilvl w:val="0"/>
                <w:numId w:val="28"/>
              </w:numPr>
              <w:rPr>
                <w:rFonts w:ascii="Arial Narrow" w:hAnsi="Arial Narrow"/>
                <w:sz w:val="24"/>
                <w:szCs w:val="24"/>
                <w:lang w:val="fr-FR"/>
              </w:rPr>
            </w:pPr>
            <w:r>
              <w:rPr>
                <w:rFonts w:ascii="Arial Narrow" w:hAnsi="Arial Narrow"/>
                <w:sz w:val="24"/>
                <w:szCs w:val="24"/>
                <w:lang w:val="fr-FR"/>
              </w:rPr>
              <w:t>Task force MEB</w:t>
            </w:r>
            <w:r w:rsidR="00205CD1">
              <w:rPr>
                <w:rFonts w:ascii="Arial Narrow" w:hAnsi="Arial Narrow"/>
                <w:sz w:val="24"/>
                <w:szCs w:val="24"/>
                <w:lang w:val="fr-FR"/>
              </w:rPr>
              <w:t> :</w:t>
            </w:r>
          </w:p>
          <w:p w:rsidR="00205CD1" w:rsidRPr="00832440" w:rsidRDefault="00423635" w:rsidP="00832440">
            <w:pPr>
              <w:pStyle w:val="Paragraphedeliste"/>
              <w:numPr>
                <w:ilvl w:val="0"/>
                <w:numId w:val="28"/>
              </w:numPr>
              <w:rPr>
                <w:rFonts w:ascii="Arial Narrow" w:hAnsi="Arial Narrow"/>
                <w:sz w:val="24"/>
                <w:szCs w:val="24"/>
                <w:lang w:val="fr-FR"/>
              </w:rPr>
            </w:pPr>
            <w:r w:rsidRPr="00832440">
              <w:rPr>
                <w:rFonts w:ascii="Arial Narrow" w:hAnsi="Arial Narrow"/>
                <w:sz w:val="24"/>
                <w:szCs w:val="24"/>
                <w:lang w:val="fr-FR"/>
              </w:rPr>
              <w:t>Divers</w:t>
            </w:r>
          </w:p>
        </w:tc>
      </w:tr>
      <w:tr w:rsidR="00091BBE" w:rsidRPr="00E911F9" w:rsidTr="00F31B68">
        <w:trPr>
          <w:trHeight w:val="935"/>
        </w:trPr>
        <w:tc>
          <w:tcPr>
            <w:tcW w:w="2489" w:type="dxa"/>
            <w:tcBorders>
              <w:top w:val="single" w:sz="4" w:space="0" w:color="auto"/>
              <w:left w:val="single" w:sz="4" w:space="0" w:color="auto"/>
              <w:bottom w:val="single" w:sz="4" w:space="0" w:color="auto"/>
              <w:right w:val="single" w:sz="4" w:space="0" w:color="auto"/>
            </w:tcBorders>
            <w:vAlign w:val="center"/>
          </w:tcPr>
          <w:p w:rsidR="00091BBE" w:rsidRPr="00091BBE" w:rsidRDefault="00091BBE" w:rsidP="00091BBE">
            <w:pPr>
              <w:pStyle w:val="Paragraphedeliste"/>
              <w:numPr>
                <w:ilvl w:val="0"/>
                <w:numId w:val="36"/>
              </w:numPr>
              <w:spacing w:line="360" w:lineRule="auto"/>
              <w:rPr>
                <w:rFonts w:ascii="Arial Narrow" w:hAnsi="Arial Narrow"/>
                <w:b/>
                <w:sz w:val="24"/>
                <w:szCs w:val="24"/>
                <w:lang w:val="fr-FR"/>
              </w:rPr>
            </w:pPr>
            <w:r w:rsidRPr="00091BBE">
              <w:rPr>
                <w:rFonts w:ascii="Arial Narrow" w:hAnsi="Arial Narrow"/>
                <w:b/>
                <w:sz w:val="24"/>
                <w:szCs w:val="24"/>
                <w:lang w:val="fr-FR"/>
              </w:rPr>
              <w:t>Information sur la sécurité</w:t>
            </w:r>
          </w:p>
        </w:tc>
        <w:tc>
          <w:tcPr>
            <w:tcW w:w="10466" w:type="dxa"/>
            <w:tcBorders>
              <w:top w:val="single" w:sz="4" w:space="0" w:color="auto"/>
              <w:left w:val="single" w:sz="4" w:space="0" w:color="auto"/>
              <w:bottom w:val="single" w:sz="4" w:space="0" w:color="auto"/>
              <w:right w:val="single" w:sz="4" w:space="0" w:color="auto"/>
            </w:tcBorders>
            <w:vAlign w:val="center"/>
          </w:tcPr>
          <w:p w:rsidR="00091BBE" w:rsidRDefault="0099563A" w:rsidP="00091BBE">
            <w:pPr>
              <w:rPr>
                <w:rFonts w:ascii="Arial Narrow" w:hAnsi="Arial Narrow"/>
                <w:sz w:val="24"/>
                <w:szCs w:val="24"/>
                <w:lang w:val="fr-FR"/>
              </w:rPr>
            </w:pPr>
            <w:r>
              <w:rPr>
                <w:rFonts w:ascii="Arial Narrow" w:hAnsi="Arial Narrow"/>
                <w:sz w:val="24"/>
                <w:szCs w:val="24"/>
                <w:lang w:val="fr-FR"/>
              </w:rPr>
              <w:t>Quelques faits majeurs dans la Région de l’Extrême Nord Cameroun :</w:t>
            </w:r>
          </w:p>
          <w:p w:rsidR="0099563A" w:rsidRDefault="0099563A" w:rsidP="0099563A">
            <w:pPr>
              <w:pStyle w:val="Paragraphedeliste"/>
              <w:numPr>
                <w:ilvl w:val="0"/>
                <w:numId w:val="41"/>
              </w:numPr>
              <w:rPr>
                <w:rFonts w:ascii="Arial Narrow" w:hAnsi="Arial Narrow"/>
                <w:sz w:val="24"/>
                <w:szCs w:val="24"/>
                <w:lang w:val="fr-FR"/>
              </w:rPr>
            </w:pPr>
            <w:r>
              <w:rPr>
                <w:rFonts w:ascii="Arial Narrow" w:hAnsi="Arial Narrow"/>
                <w:sz w:val="24"/>
                <w:szCs w:val="24"/>
                <w:lang w:val="fr-FR"/>
              </w:rPr>
              <w:t>Attaque  à  Tourou et ses environs dans la nuit du 24 janvier 2019 ;</w:t>
            </w:r>
          </w:p>
          <w:p w:rsidR="0099563A" w:rsidRDefault="0099563A" w:rsidP="0099563A">
            <w:pPr>
              <w:pStyle w:val="Paragraphedeliste"/>
              <w:numPr>
                <w:ilvl w:val="0"/>
                <w:numId w:val="41"/>
              </w:numPr>
              <w:rPr>
                <w:rFonts w:ascii="Arial Narrow" w:hAnsi="Arial Narrow"/>
                <w:sz w:val="24"/>
                <w:szCs w:val="24"/>
                <w:lang w:val="fr-FR"/>
              </w:rPr>
            </w:pPr>
            <w:r>
              <w:rPr>
                <w:rFonts w:ascii="Arial Narrow" w:hAnsi="Arial Narrow"/>
                <w:sz w:val="24"/>
                <w:szCs w:val="24"/>
                <w:lang w:val="fr-FR"/>
              </w:rPr>
              <w:t>Attaque  à  Achigachia le 16 janvier 2019 aucune perte en vie humaine d’importante pertes matériels enregistrés ;</w:t>
            </w:r>
          </w:p>
          <w:p w:rsidR="0099563A" w:rsidRDefault="0099563A" w:rsidP="0099563A">
            <w:pPr>
              <w:pStyle w:val="Paragraphedeliste"/>
              <w:numPr>
                <w:ilvl w:val="0"/>
                <w:numId w:val="41"/>
              </w:numPr>
              <w:rPr>
                <w:rFonts w:ascii="Arial Narrow" w:hAnsi="Arial Narrow"/>
                <w:sz w:val="24"/>
                <w:szCs w:val="24"/>
                <w:lang w:val="fr-FR"/>
              </w:rPr>
            </w:pPr>
            <w:r>
              <w:rPr>
                <w:rFonts w:ascii="Arial Narrow" w:hAnsi="Arial Narrow"/>
                <w:sz w:val="24"/>
                <w:szCs w:val="24"/>
                <w:lang w:val="fr-FR"/>
              </w:rPr>
              <w:t>Attaque  à Bodo, afflux de plusieurs refugiés en provenance du Nigeria voisin ceci aura probablement un impact sur nos interventions ;</w:t>
            </w:r>
          </w:p>
          <w:p w:rsidR="0099563A" w:rsidRDefault="009617DE" w:rsidP="0099563A">
            <w:pPr>
              <w:pStyle w:val="Paragraphedeliste"/>
              <w:numPr>
                <w:ilvl w:val="0"/>
                <w:numId w:val="41"/>
              </w:numPr>
              <w:rPr>
                <w:rFonts w:ascii="Arial Narrow" w:hAnsi="Arial Narrow"/>
                <w:sz w:val="24"/>
                <w:szCs w:val="24"/>
                <w:lang w:val="fr-FR"/>
              </w:rPr>
            </w:pPr>
            <w:r>
              <w:rPr>
                <w:rFonts w:ascii="Arial Narrow" w:hAnsi="Arial Narrow"/>
                <w:sz w:val="24"/>
                <w:szCs w:val="24"/>
                <w:lang w:val="fr-FR"/>
              </w:rPr>
              <w:t>Dans la nuit du 23 Janvier a Darousalam Arrondissement de Makari avec des pertes en vie humaine</w:t>
            </w:r>
          </w:p>
          <w:p w:rsidR="009617DE" w:rsidRPr="0099563A" w:rsidRDefault="009617DE" w:rsidP="0099563A">
            <w:pPr>
              <w:pStyle w:val="Paragraphedeliste"/>
              <w:numPr>
                <w:ilvl w:val="0"/>
                <w:numId w:val="41"/>
              </w:numPr>
              <w:rPr>
                <w:rFonts w:ascii="Arial Narrow" w:hAnsi="Arial Narrow"/>
                <w:sz w:val="24"/>
                <w:szCs w:val="24"/>
                <w:lang w:val="fr-FR"/>
              </w:rPr>
            </w:pPr>
            <w:r>
              <w:rPr>
                <w:rFonts w:ascii="Arial Narrow" w:hAnsi="Arial Narrow"/>
                <w:sz w:val="24"/>
                <w:szCs w:val="24"/>
                <w:lang w:val="fr-FR"/>
              </w:rPr>
              <w:t>Observation soulevé par un membre du groupe &lt;&lt; Depuis près de 03 mois, les attaques se multiplient un peu partout  à l’Extrême Nord C</w:t>
            </w:r>
            <w:r w:rsidR="001E0FA7">
              <w:rPr>
                <w:rFonts w:ascii="Arial Narrow" w:hAnsi="Arial Narrow"/>
                <w:sz w:val="24"/>
                <w:szCs w:val="24"/>
                <w:lang w:val="fr-FR"/>
              </w:rPr>
              <w:t>’e</w:t>
            </w:r>
            <w:r>
              <w:rPr>
                <w:rFonts w:ascii="Arial Narrow" w:hAnsi="Arial Narrow"/>
                <w:sz w:val="24"/>
                <w:szCs w:val="24"/>
                <w:lang w:val="fr-FR"/>
              </w:rPr>
              <w:t>ameroun ; une réflexion poussée devrait être faite.</w:t>
            </w:r>
          </w:p>
        </w:tc>
      </w:tr>
      <w:tr w:rsidR="003B42F0" w:rsidRPr="00E911F9" w:rsidTr="00107AFF">
        <w:trPr>
          <w:trHeight w:val="1833"/>
        </w:trPr>
        <w:tc>
          <w:tcPr>
            <w:tcW w:w="2489" w:type="dxa"/>
            <w:tcBorders>
              <w:top w:val="single" w:sz="4" w:space="0" w:color="auto"/>
              <w:left w:val="single" w:sz="4" w:space="0" w:color="auto"/>
              <w:bottom w:val="single" w:sz="4" w:space="0" w:color="auto"/>
              <w:right w:val="single" w:sz="4" w:space="0" w:color="auto"/>
            </w:tcBorders>
          </w:tcPr>
          <w:p w:rsidR="003B42F0" w:rsidRPr="00165218" w:rsidRDefault="003B42F0" w:rsidP="003B42F0">
            <w:pPr>
              <w:spacing w:line="360" w:lineRule="auto"/>
              <w:rPr>
                <w:rFonts w:ascii="Times New Roman" w:hAnsi="Times New Roman"/>
                <w:b/>
                <w:sz w:val="24"/>
                <w:szCs w:val="24"/>
                <w:lang w:val="fr-FR"/>
              </w:rPr>
            </w:pPr>
          </w:p>
          <w:p w:rsidR="00FF21F4" w:rsidRPr="00B770C9" w:rsidRDefault="00F40ED8" w:rsidP="00FF21F4">
            <w:pPr>
              <w:pStyle w:val="Paragraphedeliste"/>
              <w:numPr>
                <w:ilvl w:val="0"/>
                <w:numId w:val="36"/>
              </w:numPr>
              <w:spacing w:line="360" w:lineRule="auto"/>
              <w:rPr>
                <w:rFonts w:ascii="Arial Narrow" w:hAnsi="Arial Narrow"/>
                <w:b/>
                <w:sz w:val="24"/>
                <w:szCs w:val="24"/>
                <w:lang w:val="fr-FR"/>
              </w:rPr>
            </w:pPr>
            <w:r w:rsidRPr="00091BBE">
              <w:rPr>
                <w:rFonts w:ascii="Arial Narrow" w:hAnsi="Arial Narrow"/>
                <w:b/>
                <w:sz w:val="24"/>
                <w:szCs w:val="24"/>
                <w:lang w:val="fr-FR"/>
              </w:rPr>
              <w:t xml:space="preserve">Présentation des activités des </w:t>
            </w:r>
            <w:r w:rsidR="003B42F0" w:rsidRPr="00091BBE">
              <w:rPr>
                <w:rFonts w:ascii="Arial Narrow" w:hAnsi="Arial Narrow"/>
                <w:b/>
                <w:sz w:val="24"/>
                <w:szCs w:val="24"/>
                <w:lang w:val="fr-FR"/>
              </w:rPr>
              <w:t>partenaires</w:t>
            </w:r>
            <w:r w:rsidR="00E70656">
              <w:rPr>
                <w:rFonts w:ascii="Arial Narrow" w:hAnsi="Arial Narrow"/>
                <w:b/>
                <w:sz w:val="24"/>
                <w:szCs w:val="24"/>
                <w:lang w:val="fr-FR"/>
              </w:rPr>
              <w:t> /</w:t>
            </w:r>
            <w:r w:rsidR="00FF21F4" w:rsidRPr="00FF21F4">
              <w:rPr>
                <w:rFonts w:ascii="Times New Roman" w:eastAsia="Times New Roman" w:hAnsi="Times New Roman"/>
                <w:sz w:val="24"/>
                <w:szCs w:val="24"/>
                <w:lang w:val="fr-FR"/>
              </w:rPr>
              <w:t xml:space="preserve"> </w:t>
            </w:r>
            <w:r w:rsidR="00FF21F4" w:rsidRPr="00FF21F4">
              <w:rPr>
                <w:rFonts w:ascii="Arial Narrow" w:hAnsi="Arial Narrow"/>
                <w:b/>
                <w:sz w:val="24"/>
                <w:szCs w:val="24"/>
                <w:lang w:val="fr-FR"/>
              </w:rPr>
              <w:t>Suivi et mis a jours de 5W</w:t>
            </w:r>
          </w:p>
          <w:p w:rsidR="003B42F0" w:rsidRPr="00FD7406" w:rsidRDefault="00FF21F4" w:rsidP="00FF21F4">
            <w:pPr>
              <w:spacing w:line="360" w:lineRule="auto"/>
              <w:rPr>
                <w:rFonts w:ascii="Arial Narrow" w:hAnsi="Arial Narrow"/>
                <w:b/>
                <w:sz w:val="24"/>
                <w:szCs w:val="24"/>
                <w:lang w:val="fr-FR"/>
              </w:rPr>
            </w:pPr>
            <w:r w:rsidRPr="00FF21F4">
              <w:rPr>
                <w:rFonts w:ascii="Arial Narrow" w:hAnsi="Arial Narrow"/>
                <w:b/>
                <w:sz w:val="24"/>
                <w:szCs w:val="24"/>
                <w:lang w:val="fr-FR"/>
              </w:rPr>
              <w:t xml:space="preserve"> </w:t>
            </w:r>
          </w:p>
        </w:tc>
        <w:tc>
          <w:tcPr>
            <w:tcW w:w="10466" w:type="dxa"/>
            <w:tcBorders>
              <w:top w:val="single" w:sz="4" w:space="0" w:color="auto"/>
              <w:left w:val="single" w:sz="4" w:space="0" w:color="auto"/>
              <w:bottom w:val="single" w:sz="4" w:space="0" w:color="auto"/>
              <w:right w:val="single" w:sz="4" w:space="0" w:color="auto"/>
            </w:tcBorders>
          </w:tcPr>
          <w:p w:rsidR="00916A95" w:rsidRDefault="001E0FA7" w:rsidP="00916A95">
            <w:pPr>
              <w:pStyle w:val="Paragraphedeliste"/>
              <w:numPr>
                <w:ilvl w:val="0"/>
                <w:numId w:val="30"/>
              </w:numPr>
              <w:spacing w:line="276" w:lineRule="auto"/>
              <w:jc w:val="both"/>
              <w:rPr>
                <w:rFonts w:ascii="Arial Narrow" w:hAnsi="Arial Narrow"/>
                <w:b/>
                <w:sz w:val="24"/>
                <w:szCs w:val="24"/>
                <w:lang w:val="fr-FR"/>
              </w:rPr>
            </w:pPr>
            <w:r>
              <w:rPr>
                <w:rFonts w:ascii="Arial Narrow" w:hAnsi="Arial Narrow"/>
                <w:b/>
                <w:sz w:val="24"/>
                <w:szCs w:val="24"/>
                <w:lang w:val="fr-FR"/>
              </w:rPr>
              <w:t>APDEP</w:t>
            </w:r>
          </w:p>
          <w:p w:rsidR="00C509B5" w:rsidRPr="00895DEA" w:rsidRDefault="001E0FA7" w:rsidP="001E0FA7">
            <w:pPr>
              <w:pStyle w:val="Paragraphedeliste"/>
              <w:numPr>
                <w:ilvl w:val="0"/>
                <w:numId w:val="33"/>
              </w:numPr>
              <w:spacing w:line="276" w:lineRule="auto"/>
              <w:jc w:val="both"/>
              <w:rPr>
                <w:rFonts w:ascii="Arial Narrow" w:hAnsi="Arial Narrow"/>
                <w:sz w:val="24"/>
                <w:szCs w:val="24"/>
                <w:lang w:val="fr-FR"/>
              </w:rPr>
            </w:pPr>
            <w:r>
              <w:rPr>
                <w:rFonts w:ascii="Arial Narrow" w:hAnsi="Arial Narrow"/>
                <w:sz w:val="24"/>
                <w:szCs w:val="24"/>
                <w:lang w:val="fr-FR"/>
              </w:rPr>
              <w:t>Pas d’activités prévues pour l’année</w:t>
            </w:r>
          </w:p>
          <w:p w:rsidR="00C509B5" w:rsidRDefault="001E0FA7" w:rsidP="00C509B5">
            <w:pPr>
              <w:pStyle w:val="Paragraphedeliste"/>
              <w:numPr>
                <w:ilvl w:val="0"/>
                <w:numId w:val="30"/>
              </w:numPr>
              <w:spacing w:line="276" w:lineRule="auto"/>
              <w:jc w:val="both"/>
              <w:rPr>
                <w:rFonts w:ascii="Arial Narrow" w:hAnsi="Arial Narrow"/>
                <w:b/>
                <w:sz w:val="24"/>
                <w:szCs w:val="24"/>
                <w:lang w:val="fr-FR"/>
              </w:rPr>
            </w:pPr>
            <w:r>
              <w:rPr>
                <w:rFonts w:ascii="Arial Narrow" w:hAnsi="Arial Narrow"/>
                <w:b/>
                <w:sz w:val="24"/>
                <w:szCs w:val="24"/>
                <w:lang w:val="fr-FR"/>
              </w:rPr>
              <w:t>SAMARIA</w:t>
            </w:r>
          </w:p>
          <w:p w:rsidR="00C509B5" w:rsidRPr="00C509B5" w:rsidRDefault="001E0FA7" w:rsidP="00C509B5">
            <w:pPr>
              <w:pStyle w:val="Paragraphedeliste"/>
              <w:numPr>
                <w:ilvl w:val="0"/>
                <w:numId w:val="33"/>
              </w:numPr>
              <w:spacing w:line="276" w:lineRule="auto"/>
              <w:jc w:val="both"/>
              <w:rPr>
                <w:rFonts w:ascii="Arial Narrow" w:hAnsi="Arial Narrow"/>
                <w:b/>
                <w:sz w:val="24"/>
                <w:szCs w:val="24"/>
                <w:lang w:val="fr-FR"/>
              </w:rPr>
            </w:pPr>
            <w:r>
              <w:rPr>
                <w:rFonts w:ascii="Arial Narrow" w:hAnsi="Arial Narrow"/>
                <w:sz w:val="24"/>
                <w:szCs w:val="24"/>
                <w:lang w:val="fr-FR"/>
              </w:rPr>
              <w:t xml:space="preserve">Pas </w:t>
            </w:r>
            <w:r w:rsidR="00FE7B14">
              <w:rPr>
                <w:rFonts w:ascii="Arial Narrow" w:hAnsi="Arial Narrow"/>
                <w:sz w:val="24"/>
                <w:szCs w:val="24"/>
                <w:lang w:val="fr-FR"/>
              </w:rPr>
              <w:t>d’activités prévues</w:t>
            </w:r>
            <w:r>
              <w:rPr>
                <w:rFonts w:ascii="Arial Narrow" w:hAnsi="Arial Narrow"/>
                <w:sz w:val="24"/>
                <w:szCs w:val="24"/>
                <w:lang w:val="fr-FR"/>
              </w:rPr>
              <w:t xml:space="preserve"> pour le moment</w:t>
            </w:r>
          </w:p>
          <w:p w:rsidR="00C509B5" w:rsidRPr="00C509B5" w:rsidRDefault="00C509B5" w:rsidP="00C509B5">
            <w:pPr>
              <w:spacing w:line="276" w:lineRule="auto"/>
              <w:ind w:left="720"/>
              <w:jc w:val="both"/>
              <w:rPr>
                <w:rFonts w:ascii="Arial Narrow" w:hAnsi="Arial Narrow"/>
                <w:b/>
                <w:sz w:val="24"/>
                <w:szCs w:val="24"/>
                <w:lang w:val="fr-FR"/>
              </w:rPr>
            </w:pPr>
          </w:p>
          <w:p w:rsidR="00A150EB" w:rsidRDefault="001E0FA7" w:rsidP="00DE49E5">
            <w:pPr>
              <w:pStyle w:val="Paragraphedeliste"/>
              <w:numPr>
                <w:ilvl w:val="0"/>
                <w:numId w:val="30"/>
              </w:numPr>
              <w:spacing w:line="276" w:lineRule="auto"/>
              <w:jc w:val="both"/>
              <w:rPr>
                <w:rFonts w:ascii="Arial Narrow" w:hAnsi="Arial Narrow"/>
                <w:b/>
                <w:sz w:val="24"/>
                <w:szCs w:val="24"/>
                <w:lang w:val="fr-FR"/>
              </w:rPr>
            </w:pPr>
            <w:r>
              <w:rPr>
                <w:rFonts w:ascii="Arial Narrow" w:hAnsi="Arial Narrow"/>
                <w:b/>
                <w:sz w:val="24"/>
                <w:szCs w:val="24"/>
                <w:lang w:val="fr-FR"/>
              </w:rPr>
              <w:t>NRC</w:t>
            </w:r>
          </w:p>
          <w:p w:rsidR="00C509B5" w:rsidRDefault="001E0FA7" w:rsidP="00C509B5">
            <w:pPr>
              <w:pStyle w:val="Paragraphedeliste"/>
              <w:numPr>
                <w:ilvl w:val="0"/>
                <w:numId w:val="33"/>
              </w:numPr>
              <w:spacing w:line="276" w:lineRule="auto"/>
              <w:jc w:val="both"/>
              <w:rPr>
                <w:rFonts w:ascii="Arial Narrow" w:hAnsi="Arial Narrow"/>
                <w:sz w:val="24"/>
                <w:szCs w:val="24"/>
                <w:lang w:val="fr-FR"/>
              </w:rPr>
            </w:pPr>
            <w:r>
              <w:rPr>
                <w:rFonts w:ascii="Arial Narrow" w:hAnsi="Arial Narrow"/>
                <w:sz w:val="24"/>
                <w:szCs w:val="24"/>
                <w:lang w:val="fr-FR"/>
              </w:rPr>
              <w:t>Zone d’intervention ; Mayo Sava et Logone et Chari.</w:t>
            </w:r>
          </w:p>
          <w:p w:rsidR="001E0FA7" w:rsidRDefault="001E0FA7" w:rsidP="00C509B5">
            <w:pPr>
              <w:pStyle w:val="Paragraphedeliste"/>
              <w:numPr>
                <w:ilvl w:val="0"/>
                <w:numId w:val="33"/>
              </w:numPr>
              <w:spacing w:line="276" w:lineRule="auto"/>
              <w:jc w:val="both"/>
              <w:rPr>
                <w:rFonts w:ascii="Arial Narrow" w:hAnsi="Arial Narrow"/>
                <w:sz w:val="24"/>
                <w:szCs w:val="24"/>
                <w:lang w:val="fr-FR"/>
              </w:rPr>
            </w:pPr>
            <w:r>
              <w:rPr>
                <w:rFonts w:ascii="Arial Narrow" w:hAnsi="Arial Narrow"/>
                <w:sz w:val="24"/>
                <w:szCs w:val="24"/>
                <w:lang w:val="fr-FR"/>
              </w:rPr>
              <w:t>Assistance de 200 ménages dont 15</w:t>
            </w:r>
            <w:r w:rsidR="00C851BA">
              <w:rPr>
                <w:rFonts w:ascii="Arial Narrow" w:hAnsi="Arial Narrow"/>
                <w:sz w:val="24"/>
                <w:szCs w:val="24"/>
                <w:lang w:val="fr-FR"/>
              </w:rPr>
              <w:t xml:space="preserve">0 IDPs et 50 hôtes  avec un </w:t>
            </w:r>
            <w:r w:rsidR="0096568F">
              <w:rPr>
                <w:rFonts w:ascii="Arial Narrow" w:hAnsi="Arial Narrow"/>
                <w:sz w:val="24"/>
                <w:szCs w:val="24"/>
                <w:lang w:val="fr-FR"/>
              </w:rPr>
              <w:t>panier</w:t>
            </w:r>
            <w:r>
              <w:rPr>
                <w:rFonts w:ascii="Arial Narrow" w:hAnsi="Arial Narrow"/>
                <w:sz w:val="24"/>
                <w:szCs w:val="24"/>
                <w:lang w:val="fr-FR"/>
              </w:rPr>
              <w:t xml:space="preserve">  de 24000 FCFA pour 3 rounds.</w:t>
            </w:r>
          </w:p>
          <w:p w:rsidR="001E0FA7" w:rsidRDefault="001E0FA7" w:rsidP="00C509B5">
            <w:pPr>
              <w:pStyle w:val="Paragraphedeliste"/>
              <w:numPr>
                <w:ilvl w:val="0"/>
                <w:numId w:val="33"/>
              </w:numPr>
              <w:spacing w:line="276" w:lineRule="auto"/>
              <w:jc w:val="both"/>
              <w:rPr>
                <w:rFonts w:ascii="Arial Narrow" w:hAnsi="Arial Narrow"/>
                <w:sz w:val="24"/>
                <w:szCs w:val="24"/>
                <w:lang w:val="fr-FR"/>
              </w:rPr>
            </w:pPr>
            <w:r>
              <w:rPr>
                <w:rFonts w:ascii="Arial Narrow" w:hAnsi="Arial Narrow"/>
                <w:sz w:val="24"/>
                <w:szCs w:val="24"/>
                <w:lang w:val="fr-FR"/>
              </w:rPr>
              <w:t>Un autre projet sur la sécurité alimentaire et le cash pour les AGRs  à 248 ménages de Tourou</w:t>
            </w:r>
            <w:r w:rsidR="00F32ADF">
              <w:rPr>
                <w:rFonts w:ascii="Arial Narrow" w:hAnsi="Arial Narrow"/>
                <w:sz w:val="24"/>
                <w:szCs w:val="24"/>
                <w:lang w:val="fr-FR"/>
              </w:rPr>
              <w:t xml:space="preserve"> avec trois rounds de distribution.</w:t>
            </w:r>
          </w:p>
          <w:p w:rsidR="00FE7B14" w:rsidRDefault="00FE7B14" w:rsidP="00FE7B14">
            <w:pPr>
              <w:pStyle w:val="Paragraphedeliste"/>
              <w:numPr>
                <w:ilvl w:val="0"/>
                <w:numId w:val="30"/>
              </w:numPr>
              <w:spacing w:line="276" w:lineRule="auto"/>
              <w:jc w:val="both"/>
              <w:rPr>
                <w:rFonts w:ascii="Arial Narrow" w:hAnsi="Arial Narrow"/>
                <w:b/>
                <w:sz w:val="24"/>
                <w:szCs w:val="24"/>
                <w:lang w:val="fr-FR"/>
              </w:rPr>
            </w:pPr>
            <w:r>
              <w:rPr>
                <w:rFonts w:ascii="Arial Narrow" w:hAnsi="Arial Narrow"/>
                <w:b/>
                <w:sz w:val="24"/>
                <w:szCs w:val="24"/>
                <w:lang w:val="fr-FR"/>
              </w:rPr>
              <w:t>IRC</w:t>
            </w:r>
          </w:p>
          <w:p w:rsidR="0096568F" w:rsidRDefault="0096568F" w:rsidP="00FE7B14">
            <w:pPr>
              <w:pStyle w:val="Paragraphedeliste"/>
              <w:numPr>
                <w:ilvl w:val="0"/>
                <w:numId w:val="33"/>
              </w:numPr>
              <w:spacing w:line="276" w:lineRule="auto"/>
              <w:jc w:val="both"/>
              <w:rPr>
                <w:rFonts w:ascii="Arial Narrow" w:hAnsi="Arial Narrow"/>
                <w:sz w:val="24"/>
                <w:szCs w:val="24"/>
                <w:lang w:val="fr-FR"/>
              </w:rPr>
            </w:pPr>
            <w:r>
              <w:rPr>
                <w:rFonts w:ascii="Arial Narrow" w:hAnsi="Arial Narrow"/>
                <w:sz w:val="24"/>
                <w:szCs w:val="24"/>
                <w:lang w:val="fr-FR"/>
              </w:rPr>
              <w:t>Zone d’intervention : Logone et Chari  (Biamo, Makari,Afade,Fotokol), Mayo Sava (Kolofata,Mora,Kouyapé,Waladé,Galbi).</w:t>
            </w:r>
          </w:p>
          <w:p w:rsidR="00FE7B14" w:rsidRDefault="00FE7B14" w:rsidP="00FE7B14">
            <w:pPr>
              <w:pStyle w:val="Paragraphedeliste"/>
              <w:numPr>
                <w:ilvl w:val="0"/>
                <w:numId w:val="33"/>
              </w:numPr>
              <w:spacing w:line="276" w:lineRule="auto"/>
              <w:jc w:val="both"/>
              <w:rPr>
                <w:rFonts w:ascii="Arial Narrow" w:hAnsi="Arial Narrow"/>
                <w:sz w:val="24"/>
                <w:szCs w:val="24"/>
                <w:lang w:val="fr-FR"/>
              </w:rPr>
            </w:pPr>
            <w:r w:rsidRPr="004E05EA">
              <w:rPr>
                <w:rFonts w:ascii="Arial Narrow" w:hAnsi="Arial Narrow"/>
                <w:sz w:val="24"/>
                <w:szCs w:val="24"/>
                <w:lang w:val="fr-FR"/>
              </w:rPr>
              <w:t>Intervient à Mor</w:t>
            </w:r>
            <w:r>
              <w:rPr>
                <w:rFonts w:ascii="Arial Narrow" w:hAnsi="Arial Narrow"/>
                <w:sz w:val="24"/>
                <w:szCs w:val="24"/>
                <w:lang w:val="fr-FR"/>
              </w:rPr>
              <w:t>a</w:t>
            </w:r>
            <w:r w:rsidRPr="00575F1C">
              <w:rPr>
                <w:rFonts w:ascii="Arial Narrow" w:hAnsi="Arial Narrow"/>
                <w:sz w:val="24"/>
                <w:szCs w:val="24"/>
                <w:lang w:val="fr-FR"/>
              </w:rPr>
              <w:t xml:space="preserve"> Centre dans le projet </w:t>
            </w:r>
            <w:r>
              <w:rPr>
                <w:rFonts w:ascii="Arial Narrow" w:hAnsi="Arial Narrow"/>
                <w:sz w:val="24"/>
                <w:szCs w:val="24"/>
                <w:lang w:val="fr-FR"/>
              </w:rPr>
              <w:t xml:space="preserve"> </w:t>
            </w:r>
            <w:r w:rsidRPr="00C926C1">
              <w:rPr>
                <w:rFonts w:ascii="Arial Narrow" w:hAnsi="Arial Narrow"/>
                <w:sz w:val="24"/>
                <w:szCs w:val="24"/>
                <w:lang w:val="fr-FR"/>
              </w:rPr>
              <w:t xml:space="preserve"> Emergency Basics needs support for IDPs in Cameroon’s Far North</w:t>
            </w:r>
            <w:r>
              <w:rPr>
                <w:rFonts w:ascii="Arial Narrow" w:hAnsi="Arial Narrow"/>
                <w:sz w:val="24"/>
                <w:szCs w:val="24"/>
                <w:lang w:val="fr-FR"/>
              </w:rPr>
              <w:t xml:space="preserve">, le type d’assistance que nous apportons au bénéficiaires c’est du cash conditionnel d’une part a 300 Ménages et d’autre part le soutien au développement des activités par ces  derniers soit le soutien de 200  ménages en des AGRs  groupés (10) et 100 AGRs individuelles. Ceci se fait à travers un financement suédois. </w:t>
            </w:r>
          </w:p>
          <w:p w:rsidR="00FE7B14" w:rsidRDefault="00FE7B14" w:rsidP="00FE7B14">
            <w:pPr>
              <w:pStyle w:val="Paragraphedeliste"/>
              <w:numPr>
                <w:ilvl w:val="0"/>
                <w:numId w:val="33"/>
              </w:numPr>
              <w:spacing w:line="276" w:lineRule="auto"/>
              <w:jc w:val="both"/>
              <w:rPr>
                <w:rFonts w:ascii="Arial Narrow" w:hAnsi="Arial Narrow"/>
                <w:sz w:val="24"/>
                <w:szCs w:val="24"/>
                <w:lang w:val="fr-FR"/>
              </w:rPr>
            </w:pPr>
            <w:r>
              <w:rPr>
                <w:rFonts w:ascii="Arial Narrow" w:hAnsi="Arial Narrow"/>
                <w:sz w:val="24"/>
                <w:szCs w:val="24"/>
                <w:lang w:val="fr-FR"/>
              </w:rPr>
              <w:t>Dans le Mayo Sava, dans l’Arrondissement de Kolofata nous intervenons dans deux localités Kouyap</w:t>
            </w:r>
            <w:r w:rsidR="0096568F">
              <w:rPr>
                <w:rFonts w:ascii="Arial Narrow" w:hAnsi="Arial Narrow"/>
                <w:sz w:val="24"/>
                <w:szCs w:val="24"/>
                <w:lang w:val="fr-FR"/>
              </w:rPr>
              <w:t>é</w:t>
            </w:r>
            <w:r>
              <w:rPr>
                <w:rFonts w:ascii="Arial Narrow" w:hAnsi="Arial Narrow"/>
                <w:sz w:val="24"/>
                <w:szCs w:val="24"/>
                <w:lang w:val="fr-FR"/>
              </w:rPr>
              <w:t xml:space="preserve"> et Kolofata. A kouyape  avec le financement du bailleur SIDA, nous assistons 150 bénéficiaires a travers du cash Multi propose inconditionnel et le développement des Associations Villageoise d’épargne et de crédit (AVEC). Avec le même financement, nous touchons 150 autres </w:t>
            </w:r>
            <w:r w:rsidR="006A48A6">
              <w:rPr>
                <w:rFonts w:ascii="Arial Narrow" w:hAnsi="Arial Narrow"/>
                <w:sz w:val="24"/>
                <w:szCs w:val="24"/>
                <w:lang w:val="fr-FR"/>
              </w:rPr>
              <w:t>bénéficiaires dans le L</w:t>
            </w:r>
            <w:r>
              <w:rPr>
                <w:rFonts w:ascii="Arial Narrow" w:hAnsi="Arial Narrow"/>
                <w:sz w:val="24"/>
                <w:szCs w:val="24"/>
                <w:lang w:val="fr-FR"/>
              </w:rPr>
              <w:t xml:space="preserve">ogone et Chari a Fotokol avec les </w:t>
            </w:r>
            <w:r w:rsidR="00C851BA">
              <w:rPr>
                <w:rFonts w:ascii="Arial Narrow" w:hAnsi="Arial Narrow"/>
                <w:sz w:val="24"/>
                <w:szCs w:val="24"/>
                <w:lang w:val="fr-FR"/>
              </w:rPr>
              <w:t>même</w:t>
            </w:r>
            <w:r>
              <w:rPr>
                <w:rFonts w:ascii="Arial Narrow" w:hAnsi="Arial Narrow"/>
                <w:sz w:val="24"/>
                <w:szCs w:val="24"/>
                <w:lang w:val="fr-FR"/>
              </w:rPr>
              <w:t xml:space="preserve"> objectifs. </w:t>
            </w:r>
            <w:r w:rsidR="006A48A6">
              <w:rPr>
                <w:rFonts w:ascii="Arial Narrow" w:hAnsi="Arial Narrow"/>
                <w:sz w:val="24"/>
                <w:szCs w:val="24"/>
                <w:lang w:val="fr-FR"/>
              </w:rPr>
              <w:t>Le nombre de round pour ce projet est de 04 avec un montant de 47550 FCFA.</w:t>
            </w:r>
          </w:p>
          <w:p w:rsidR="00FE7B14" w:rsidRDefault="00FE7B14" w:rsidP="00FE7B14">
            <w:pPr>
              <w:pStyle w:val="Paragraphedeliste"/>
              <w:numPr>
                <w:ilvl w:val="0"/>
                <w:numId w:val="33"/>
              </w:numPr>
              <w:spacing w:line="276" w:lineRule="auto"/>
              <w:jc w:val="both"/>
              <w:rPr>
                <w:rFonts w:ascii="Arial Narrow" w:hAnsi="Arial Narrow"/>
                <w:sz w:val="24"/>
                <w:szCs w:val="24"/>
                <w:lang w:val="fr-FR"/>
              </w:rPr>
            </w:pPr>
            <w:r w:rsidRPr="00E911F9">
              <w:rPr>
                <w:rFonts w:ascii="Arial Narrow" w:hAnsi="Arial Narrow"/>
                <w:sz w:val="24"/>
                <w:szCs w:val="24"/>
              </w:rPr>
              <w:t xml:space="preserve">Nous touchons 360 ménages à Kolofata Centre dans le cadre du </w:t>
            </w:r>
            <w:r w:rsidR="0096568F" w:rsidRPr="00E911F9">
              <w:rPr>
                <w:rFonts w:ascii="Arial Narrow" w:hAnsi="Arial Narrow"/>
                <w:sz w:val="24"/>
                <w:szCs w:val="24"/>
              </w:rPr>
              <w:t>projet:</w:t>
            </w:r>
            <w:r w:rsidRPr="00E911F9">
              <w:rPr>
                <w:rFonts w:ascii="Arial Narrow" w:hAnsi="Arial Narrow"/>
                <w:sz w:val="24"/>
                <w:szCs w:val="24"/>
              </w:rPr>
              <w:t xml:space="preserve"> Reducing Risk and Meeting Needs of Conflict-Affected Communities in the Far North Region, Cameroon.</w:t>
            </w:r>
            <w:r w:rsidRPr="00E911F9">
              <w:rPr>
                <w:rFonts w:ascii="Arial Narrow" w:hAnsi="Arial Narrow"/>
                <w:b/>
                <w:sz w:val="24"/>
                <w:szCs w:val="24"/>
              </w:rPr>
              <w:t xml:space="preserve"> </w:t>
            </w:r>
            <w:r>
              <w:rPr>
                <w:rFonts w:ascii="Arial Narrow" w:hAnsi="Arial Narrow"/>
                <w:sz w:val="24"/>
                <w:szCs w:val="24"/>
                <w:lang w:val="fr-FR"/>
              </w:rPr>
              <w:t xml:space="preserve">Ce  projet est aussi implémenté </w:t>
            </w:r>
            <w:r>
              <w:rPr>
                <w:rFonts w:ascii="Arial Narrow" w:hAnsi="Arial Narrow"/>
                <w:sz w:val="24"/>
                <w:szCs w:val="24"/>
                <w:lang w:val="fr-FR"/>
              </w:rPr>
              <w:lastRenderedPageBreak/>
              <w:t>dans le Logone et Chari ou nous assistons aussi 360 ménages à Makary. 4 rounds 39200 FCFA </w:t>
            </w:r>
            <w:r w:rsidR="006A48A6">
              <w:rPr>
                <w:rFonts w:ascii="Arial Narrow" w:hAnsi="Arial Narrow"/>
                <w:sz w:val="24"/>
                <w:szCs w:val="24"/>
                <w:lang w:val="fr-FR"/>
              </w:rPr>
              <w:t>seront versés aux bénéficiaires.</w:t>
            </w:r>
          </w:p>
          <w:p w:rsidR="00FE7B14" w:rsidRPr="006A48A6" w:rsidRDefault="00FE7B14" w:rsidP="006A48A6">
            <w:pPr>
              <w:pStyle w:val="Paragraphedeliste"/>
              <w:numPr>
                <w:ilvl w:val="0"/>
                <w:numId w:val="33"/>
              </w:numPr>
              <w:spacing w:line="276" w:lineRule="auto"/>
              <w:jc w:val="both"/>
              <w:rPr>
                <w:rFonts w:ascii="Arial Narrow" w:hAnsi="Arial Narrow"/>
                <w:sz w:val="24"/>
                <w:szCs w:val="24"/>
                <w:lang w:val="fr-FR"/>
              </w:rPr>
            </w:pPr>
            <w:r>
              <w:rPr>
                <w:rFonts w:ascii="Arial Narrow" w:hAnsi="Arial Narrow"/>
                <w:sz w:val="24"/>
                <w:szCs w:val="24"/>
                <w:lang w:val="fr-FR"/>
              </w:rPr>
              <w:t>Dans le Logone et Chari toujours, nous avons en plus du projet susmentionné un autre projet financé par le gouvernement canadien dans la localité de Biamo ou nous touchons 250 ménages à travers l’assistance en cash  dans l’appui en AGR et le soutien des (AVEC).</w:t>
            </w:r>
            <w:r w:rsidR="006A48A6">
              <w:rPr>
                <w:rFonts w:ascii="Arial Narrow" w:hAnsi="Arial Narrow"/>
                <w:sz w:val="24"/>
                <w:szCs w:val="24"/>
                <w:lang w:val="fr-FR"/>
              </w:rPr>
              <w:t xml:space="preserve"> Pour ce projet, 30750 FCFA seront versés en 06 rounds.</w:t>
            </w:r>
          </w:p>
          <w:p w:rsidR="00FE7B14" w:rsidRPr="00506E74" w:rsidRDefault="00FE7B14" w:rsidP="00506E74">
            <w:pPr>
              <w:spacing w:line="276" w:lineRule="auto"/>
              <w:jc w:val="both"/>
              <w:rPr>
                <w:rFonts w:ascii="Arial Narrow" w:hAnsi="Arial Narrow"/>
                <w:sz w:val="24"/>
                <w:szCs w:val="24"/>
                <w:lang w:val="fr-FR"/>
              </w:rPr>
            </w:pPr>
          </w:p>
          <w:p w:rsidR="00FE5EC3" w:rsidRDefault="00A95D25" w:rsidP="00DE49E5">
            <w:pPr>
              <w:pStyle w:val="Paragraphedeliste"/>
              <w:numPr>
                <w:ilvl w:val="0"/>
                <w:numId w:val="30"/>
              </w:numPr>
              <w:spacing w:line="276" w:lineRule="auto"/>
              <w:jc w:val="both"/>
              <w:rPr>
                <w:rFonts w:ascii="Arial Narrow" w:hAnsi="Arial Narrow"/>
                <w:b/>
                <w:sz w:val="24"/>
                <w:szCs w:val="24"/>
                <w:lang w:val="fr-FR"/>
              </w:rPr>
            </w:pPr>
            <w:r>
              <w:rPr>
                <w:rFonts w:ascii="Arial Narrow" w:hAnsi="Arial Narrow"/>
                <w:b/>
                <w:sz w:val="24"/>
                <w:szCs w:val="24"/>
                <w:lang w:val="fr-FR"/>
              </w:rPr>
              <w:t>IEDA Relief</w:t>
            </w:r>
          </w:p>
          <w:p w:rsidR="00A95D25" w:rsidRDefault="00A95D25" w:rsidP="00A95D25">
            <w:pPr>
              <w:pStyle w:val="Paragraphedeliste"/>
              <w:numPr>
                <w:ilvl w:val="0"/>
                <w:numId w:val="33"/>
              </w:numPr>
              <w:spacing w:line="276" w:lineRule="auto"/>
              <w:jc w:val="both"/>
              <w:rPr>
                <w:rFonts w:ascii="Arial Narrow" w:hAnsi="Arial Narrow"/>
                <w:sz w:val="24"/>
                <w:szCs w:val="24"/>
                <w:lang w:val="fr-FR"/>
              </w:rPr>
            </w:pPr>
            <w:r>
              <w:rPr>
                <w:rFonts w:ascii="Arial Narrow" w:hAnsi="Arial Narrow"/>
                <w:sz w:val="24"/>
                <w:szCs w:val="24"/>
                <w:lang w:val="fr-FR"/>
              </w:rPr>
              <w:t>Zone d’</w:t>
            </w:r>
            <w:r w:rsidR="00C851BA">
              <w:rPr>
                <w:rFonts w:ascii="Arial Narrow" w:hAnsi="Arial Narrow"/>
                <w:sz w:val="24"/>
                <w:szCs w:val="24"/>
                <w:lang w:val="fr-FR"/>
              </w:rPr>
              <w:t>intervention</w:t>
            </w:r>
            <w:r>
              <w:rPr>
                <w:rFonts w:ascii="Arial Narrow" w:hAnsi="Arial Narrow"/>
                <w:sz w:val="24"/>
                <w:szCs w:val="24"/>
                <w:lang w:val="fr-FR"/>
              </w:rPr>
              <w:t> ; Logone et Chari (Fotokol et Makari),Mayo Tsanaga</w:t>
            </w:r>
          </w:p>
          <w:p w:rsidR="00A95D25" w:rsidRPr="00A95D25" w:rsidRDefault="00A95D25" w:rsidP="00A95D25">
            <w:pPr>
              <w:pStyle w:val="Paragraphedeliste"/>
              <w:numPr>
                <w:ilvl w:val="0"/>
                <w:numId w:val="33"/>
              </w:numPr>
              <w:spacing w:line="276" w:lineRule="auto"/>
              <w:jc w:val="both"/>
              <w:rPr>
                <w:rFonts w:ascii="Arial Narrow" w:hAnsi="Arial Narrow"/>
                <w:sz w:val="24"/>
                <w:szCs w:val="24"/>
                <w:lang w:val="fr-FR"/>
              </w:rPr>
            </w:pPr>
            <w:r>
              <w:rPr>
                <w:rFonts w:ascii="Arial Narrow" w:hAnsi="Arial Narrow"/>
                <w:sz w:val="24"/>
                <w:szCs w:val="24"/>
                <w:lang w:val="fr-FR"/>
              </w:rPr>
              <w:t>Pas de projet en cours pour le moment projet terminé en Décembre 2018</w:t>
            </w:r>
          </w:p>
          <w:p w:rsidR="00506E74" w:rsidRDefault="00506E74" w:rsidP="00506E74">
            <w:pPr>
              <w:spacing w:line="276" w:lineRule="auto"/>
              <w:jc w:val="both"/>
              <w:rPr>
                <w:rFonts w:ascii="Arial Narrow" w:hAnsi="Arial Narrow"/>
                <w:sz w:val="24"/>
                <w:szCs w:val="24"/>
                <w:lang w:val="fr-FR"/>
              </w:rPr>
            </w:pPr>
          </w:p>
          <w:p w:rsidR="00506E74" w:rsidRDefault="00A95D25" w:rsidP="00506E74">
            <w:pPr>
              <w:pStyle w:val="Paragraphedeliste"/>
              <w:numPr>
                <w:ilvl w:val="0"/>
                <w:numId w:val="30"/>
              </w:numPr>
              <w:spacing w:line="276" w:lineRule="auto"/>
              <w:jc w:val="both"/>
              <w:rPr>
                <w:rFonts w:ascii="Arial Narrow" w:hAnsi="Arial Narrow"/>
                <w:b/>
                <w:sz w:val="24"/>
                <w:szCs w:val="24"/>
                <w:lang w:val="fr-FR"/>
              </w:rPr>
            </w:pPr>
            <w:r>
              <w:rPr>
                <w:rFonts w:ascii="Arial Narrow" w:hAnsi="Arial Narrow"/>
                <w:b/>
                <w:sz w:val="24"/>
                <w:szCs w:val="24"/>
                <w:lang w:val="fr-FR"/>
              </w:rPr>
              <w:t>CADEPI</w:t>
            </w:r>
          </w:p>
          <w:p w:rsidR="00506E74" w:rsidRPr="00A95D25" w:rsidRDefault="00A95D25" w:rsidP="00506E74">
            <w:pPr>
              <w:pStyle w:val="Paragraphedeliste"/>
              <w:numPr>
                <w:ilvl w:val="0"/>
                <w:numId w:val="33"/>
              </w:numPr>
              <w:spacing w:line="276" w:lineRule="auto"/>
              <w:jc w:val="both"/>
              <w:rPr>
                <w:rFonts w:ascii="Arial Narrow" w:hAnsi="Arial Narrow"/>
                <w:b/>
                <w:sz w:val="24"/>
                <w:szCs w:val="24"/>
                <w:lang w:val="fr-FR"/>
              </w:rPr>
            </w:pPr>
            <w:r>
              <w:rPr>
                <w:rFonts w:ascii="Arial Narrow" w:hAnsi="Arial Narrow"/>
                <w:sz w:val="24"/>
                <w:szCs w:val="24"/>
                <w:lang w:val="fr-FR"/>
              </w:rPr>
              <w:t xml:space="preserve">Zone d’intervention ; Mayo Tsanaga ; </w:t>
            </w:r>
          </w:p>
          <w:p w:rsidR="00A95D25" w:rsidRPr="00506E74" w:rsidRDefault="003208EE" w:rsidP="00506E74">
            <w:pPr>
              <w:pStyle w:val="Paragraphedeliste"/>
              <w:numPr>
                <w:ilvl w:val="0"/>
                <w:numId w:val="33"/>
              </w:numPr>
              <w:spacing w:line="276" w:lineRule="auto"/>
              <w:jc w:val="both"/>
              <w:rPr>
                <w:rFonts w:ascii="Arial Narrow" w:hAnsi="Arial Narrow"/>
                <w:b/>
                <w:sz w:val="24"/>
                <w:szCs w:val="24"/>
                <w:lang w:val="fr-FR"/>
              </w:rPr>
            </w:pPr>
            <w:r>
              <w:rPr>
                <w:rFonts w:ascii="Arial Narrow" w:hAnsi="Arial Narrow"/>
                <w:sz w:val="24"/>
                <w:szCs w:val="24"/>
                <w:lang w:val="fr-FR"/>
              </w:rPr>
              <w:t>En 2018, Assistance de 1700 bénéficiaires a travers 5 rounds de 8000 FCFA ;</w:t>
            </w:r>
          </w:p>
          <w:p w:rsidR="00506E74" w:rsidRPr="003208EE" w:rsidRDefault="00180199" w:rsidP="003208EE">
            <w:pPr>
              <w:pStyle w:val="Paragraphedeliste"/>
              <w:numPr>
                <w:ilvl w:val="0"/>
                <w:numId w:val="33"/>
              </w:numPr>
              <w:spacing w:line="276" w:lineRule="auto"/>
              <w:jc w:val="both"/>
              <w:rPr>
                <w:rFonts w:ascii="Arial Narrow" w:hAnsi="Arial Narrow"/>
                <w:b/>
                <w:sz w:val="24"/>
                <w:szCs w:val="24"/>
                <w:lang w:val="fr-FR"/>
              </w:rPr>
            </w:pPr>
            <w:r>
              <w:rPr>
                <w:rFonts w:ascii="Arial Narrow" w:hAnsi="Arial Narrow"/>
                <w:sz w:val="24"/>
                <w:szCs w:val="24"/>
                <w:lang w:val="fr-FR"/>
              </w:rPr>
              <w:t>Pour le moment pas de projet en cours.</w:t>
            </w:r>
          </w:p>
          <w:p w:rsidR="00506E74" w:rsidRPr="008F564B" w:rsidRDefault="00506E74" w:rsidP="00506E74">
            <w:pPr>
              <w:pStyle w:val="Paragraphedeliste"/>
              <w:spacing w:line="276" w:lineRule="auto"/>
              <w:ind w:left="1080"/>
              <w:jc w:val="both"/>
              <w:rPr>
                <w:rFonts w:ascii="Arial Narrow" w:hAnsi="Arial Narrow"/>
                <w:b/>
                <w:sz w:val="24"/>
                <w:szCs w:val="24"/>
                <w:lang w:val="fr-FR"/>
              </w:rPr>
            </w:pPr>
          </w:p>
          <w:p w:rsidR="008F39BD" w:rsidRDefault="00180199" w:rsidP="00DE49E5">
            <w:pPr>
              <w:pStyle w:val="Paragraphedeliste"/>
              <w:numPr>
                <w:ilvl w:val="0"/>
                <w:numId w:val="30"/>
              </w:numPr>
              <w:spacing w:line="276" w:lineRule="auto"/>
              <w:jc w:val="both"/>
              <w:rPr>
                <w:rFonts w:ascii="Arial Narrow" w:hAnsi="Arial Narrow"/>
                <w:b/>
                <w:sz w:val="24"/>
                <w:szCs w:val="24"/>
                <w:lang w:val="fr-FR"/>
              </w:rPr>
            </w:pPr>
            <w:r>
              <w:rPr>
                <w:rFonts w:ascii="Arial Narrow" w:hAnsi="Arial Narrow"/>
                <w:b/>
                <w:sz w:val="24"/>
                <w:szCs w:val="24"/>
                <w:lang w:val="fr-FR"/>
              </w:rPr>
              <w:t>SOLIDARITE</w:t>
            </w:r>
          </w:p>
          <w:p w:rsidR="00180199" w:rsidRDefault="00180199" w:rsidP="00180199">
            <w:pPr>
              <w:pStyle w:val="Paragraphedeliste"/>
              <w:numPr>
                <w:ilvl w:val="0"/>
                <w:numId w:val="39"/>
              </w:numPr>
              <w:spacing w:line="276" w:lineRule="auto"/>
              <w:jc w:val="both"/>
              <w:rPr>
                <w:rFonts w:ascii="Arial Narrow" w:hAnsi="Arial Narrow"/>
                <w:sz w:val="24"/>
                <w:szCs w:val="24"/>
                <w:lang w:val="fr-FR"/>
              </w:rPr>
            </w:pPr>
            <w:r>
              <w:rPr>
                <w:rFonts w:ascii="Arial Narrow" w:hAnsi="Arial Narrow"/>
                <w:sz w:val="24"/>
                <w:szCs w:val="24"/>
                <w:lang w:val="fr-FR"/>
              </w:rPr>
              <w:t>Zone d’intervention : Mayo Tsanaga dans 12 villages</w:t>
            </w:r>
          </w:p>
          <w:p w:rsidR="00E67E39" w:rsidRDefault="00180199" w:rsidP="00180199">
            <w:pPr>
              <w:pStyle w:val="Paragraphedeliste"/>
              <w:numPr>
                <w:ilvl w:val="0"/>
                <w:numId w:val="39"/>
              </w:numPr>
              <w:spacing w:line="276" w:lineRule="auto"/>
              <w:jc w:val="both"/>
              <w:rPr>
                <w:rFonts w:ascii="Arial Narrow" w:hAnsi="Arial Narrow"/>
                <w:sz w:val="24"/>
                <w:szCs w:val="24"/>
                <w:lang w:val="fr-FR"/>
              </w:rPr>
            </w:pPr>
            <w:r>
              <w:rPr>
                <w:rFonts w:ascii="Arial Narrow" w:hAnsi="Arial Narrow"/>
                <w:sz w:val="24"/>
                <w:szCs w:val="24"/>
                <w:lang w:val="fr-FR"/>
              </w:rPr>
              <w:t>Assiste 500 ménages  à hauteur de  2500 FCFA/jour ceci pendant 15 jours. Un projet de TCPC.</w:t>
            </w:r>
          </w:p>
          <w:p w:rsidR="00C24D4F" w:rsidRDefault="00180199" w:rsidP="00C24D4F">
            <w:pPr>
              <w:pStyle w:val="Paragraphedeliste"/>
              <w:numPr>
                <w:ilvl w:val="0"/>
                <w:numId w:val="30"/>
              </w:numPr>
              <w:spacing w:line="276" w:lineRule="auto"/>
              <w:jc w:val="both"/>
              <w:rPr>
                <w:rFonts w:ascii="Arial Narrow" w:hAnsi="Arial Narrow"/>
                <w:b/>
                <w:sz w:val="24"/>
                <w:szCs w:val="24"/>
                <w:lang w:val="fr-FR"/>
              </w:rPr>
            </w:pPr>
            <w:r>
              <w:rPr>
                <w:rFonts w:ascii="Arial Narrow" w:hAnsi="Arial Narrow"/>
                <w:b/>
                <w:sz w:val="24"/>
                <w:szCs w:val="24"/>
                <w:lang w:val="fr-FR"/>
              </w:rPr>
              <w:t>SIDEL</w:t>
            </w:r>
          </w:p>
          <w:p w:rsidR="00C24D4F" w:rsidRDefault="00180199" w:rsidP="00180199">
            <w:pPr>
              <w:pStyle w:val="Paragraphedeliste"/>
              <w:numPr>
                <w:ilvl w:val="0"/>
                <w:numId w:val="33"/>
              </w:numPr>
              <w:spacing w:line="276" w:lineRule="auto"/>
              <w:jc w:val="both"/>
              <w:rPr>
                <w:rFonts w:ascii="Arial Narrow" w:hAnsi="Arial Narrow"/>
                <w:sz w:val="24"/>
                <w:szCs w:val="24"/>
                <w:lang w:val="fr-FR"/>
              </w:rPr>
            </w:pPr>
            <w:r>
              <w:rPr>
                <w:rFonts w:ascii="Arial Narrow" w:hAnsi="Arial Narrow"/>
                <w:sz w:val="24"/>
                <w:szCs w:val="24"/>
                <w:lang w:val="fr-FR"/>
              </w:rPr>
              <w:t>Pas d’activité en cours pour le moment</w:t>
            </w:r>
          </w:p>
          <w:p w:rsidR="00180199" w:rsidRPr="00180199" w:rsidRDefault="00180199" w:rsidP="00180199">
            <w:pPr>
              <w:pStyle w:val="Paragraphedeliste"/>
              <w:numPr>
                <w:ilvl w:val="0"/>
                <w:numId w:val="33"/>
              </w:numPr>
              <w:spacing w:line="276" w:lineRule="auto"/>
              <w:jc w:val="both"/>
              <w:rPr>
                <w:rFonts w:ascii="Arial Narrow" w:hAnsi="Arial Narrow"/>
                <w:sz w:val="24"/>
                <w:szCs w:val="24"/>
                <w:lang w:val="fr-FR"/>
              </w:rPr>
            </w:pPr>
            <w:r>
              <w:rPr>
                <w:rFonts w:ascii="Arial Narrow" w:hAnsi="Arial Narrow"/>
                <w:sz w:val="24"/>
                <w:szCs w:val="24"/>
                <w:lang w:val="fr-FR"/>
              </w:rPr>
              <w:t xml:space="preserve">A intervenu en 2018 </w:t>
            </w:r>
            <w:r w:rsidR="00C851BA">
              <w:rPr>
                <w:rFonts w:ascii="Arial Narrow" w:hAnsi="Arial Narrow"/>
                <w:sz w:val="24"/>
                <w:szCs w:val="24"/>
                <w:lang w:val="fr-FR"/>
              </w:rPr>
              <w:t>à</w:t>
            </w:r>
            <w:r>
              <w:rPr>
                <w:rFonts w:ascii="Arial Narrow" w:hAnsi="Arial Narrow"/>
                <w:sz w:val="24"/>
                <w:szCs w:val="24"/>
                <w:lang w:val="fr-FR"/>
              </w:rPr>
              <w:t xml:space="preserve"> Amchidé </w:t>
            </w:r>
            <w:r w:rsidR="00626FDE">
              <w:rPr>
                <w:rFonts w:ascii="Arial Narrow" w:hAnsi="Arial Narrow"/>
                <w:sz w:val="24"/>
                <w:szCs w:val="24"/>
                <w:lang w:val="fr-FR"/>
              </w:rPr>
              <w:t>et Kerawa.</w:t>
            </w:r>
          </w:p>
          <w:p w:rsidR="00C24D4F" w:rsidRPr="00C24D4F" w:rsidRDefault="00C24D4F" w:rsidP="00C24D4F">
            <w:pPr>
              <w:spacing w:line="276" w:lineRule="auto"/>
              <w:jc w:val="both"/>
              <w:rPr>
                <w:rFonts w:ascii="Arial Narrow" w:hAnsi="Arial Narrow"/>
                <w:sz w:val="24"/>
                <w:szCs w:val="24"/>
                <w:lang w:val="fr-FR"/>
              </w:rPr>
            </w:pPr>
          </w:p>
          <w:p w:rsidR="008F39BD" w:rsidRDefault="00626FDE" w:rsidP="00DE49E5">
            <w:pPr>
              <w:pStyle w:val="Paragraphedeliste"/>
              <w:numPr>
                <w:ilvl w:val="0"/>
                <w:numId w:val="30"/>
              </w:numPr>
              <w:spacing w:line="276" w:lineRule="auto"/>
              <w:jc w:val="both"/>
              <w:rPr>
                <w:rFonts w:ascii="Arial Narrow" w:hAnsi="Arial Narrow"/>
                <w:b/>
                <w:sz w:val="24"/>
                <w:szCs w:val="24"/>
                <w:lang w:val="fr-FR"/>
              </w:rPr>
            </w:pPr>
            <w:r>
              <w:rPr>
                <w:rFonts w:ascii="Arial Narrow" w:hAnsi="Arial Narrow"/>
                <w:b/>
                <w:sz w:val="24"/>
                <w:szCs w:val="24"/>
                <w:lang w:val="fr-FR"/>
              </w:rPr>
              <w:t>CRS</w:t>
            </w:r>
          </w:p>
          <w:p w:rsidR="008F39BD" w:rsidRDefault="00626FDE" w:rsidP="00626FDE">
            <w:pPr>
              <w:pStyle w:val="Paragraphedeliste"/>
              <w:numPr>
                <w:ilvl w:val="0"/>
                <w:numId w:val="33"/>
              </w:numPr>
              <w:spacing w:line="276" w:lineRule="auto"/>
              <w:jc w:val="both"/>
              <w:rPr>
                <w:rFonts w:ascii="Arial Narrow" w:hAnsi="Arial Narrow"/>
                <w:sz w:val="24"/>
                <w:szCs w:val="24"/>
                <w:lang w:val="fr-FR"/>
              </w:rPr>
            </w:pPr>
            <w:r>
              <w:rPr>
                <w:rFonts w:ascii="Arial Narrow" w:hAnsi="Arial Narrow"/>
                <w:sz w:val="24"/>
                <w:szCs w:val="24"/>
                <w:lang w:val="fr-FR"/>
              </w:rPr>
              <w:t>Zone d’intervention ; Logone et Chari (Sieba,Tildé,Maltam) , Mayo Tsanaga</w:t>
            </w:r>
            <w:r w:rsidR="003C4DC2" w:rsidRPr="00626FDE">
              <w:rPr>
                <w:rFonts w:ascii="Arial Narrow" w:hAnsi="Arial Narrow"/>
                <w:sz w:val="24"/>
                <w:szCs w:val="24"/>
                <w:lang w:val="fr-FR"/>
              </w:rPr>
              <w:t xml:space="preserve">. </w:t>
            </w:r>
          </w:p>
          <w:p w:rsidR="00626FDE" w:rsidRDefault="00626FDE" w:rsidP="00626FDE">
            <w:pPr>
              <w:pStyle w:val="Paragraphedeliste"/>
              <w:numPr>
                <w:ilvl w:val="0"/>
                <w:numId w:val="33"/>
              </w:numPr>
              <w:spacing w:line="276" w:lineRule="auto"/>
              <w:jc w:val="both"/>
              <w:rPr>
                <w:rFonts w:ascii="Arial Narrow" w:hAnsi="Arial Narrow"/>
                <w:sz w:val="24"/>
                <w:szCs w:val="24"/>
                <w:lang w:val="fr-FR"/>
              </w:rPr>
            </w:pPr>
            <w:r>
              <w:rPr>
                <w:rFonts w:ascii="Arial Narrow" w:hAnsi="Arial Narrow"/>
                <w:sz w:val="24"/>
                <w:szCs w:val="24"/>
                <w:lang w:val="fr-FR"/>
              </w:rPr>
              <w:t>Assistance de 3000 ménages dans 15 sites du Mayo Tsanaga a hauteur de 33660 FCFA ;</w:t>
            </w:r>
          </w:p>
          <w:p w:rsidR="00626FDE" w:rsidRPr="00626FDE" w:rsidRDefault="00626FDE" w:rsidP="00626FDE">
            <w:pPr>
              <w:pStyle w:val="Paragraphedeliste"/>
              <w:numPr>
                <w:ilvl w:val="0"/>
                <w:numId w:val="33"/>
              </w:numPr>
              <w:spacing w:line="276" w:lineRule="auto"/>
              <w:jc w:val="both"/>
              <w:rPr>
                <w:rFonts w:ascii="Arial Narrow" w:hAnsi="Arial Narrow"/>
                <w:sz w:val="24"/>
                <w:szCs w:val="24"/>
                <w:lang w:val="fr-FR"/>
              </w:rPr>
            </w:pPr>
            <w:r>
              <w:rPr>
                <w:rFonts w:ascii="Arial Narrow" w:hAnsi="Arial Narrow"/>
                <w:sz w:val="24"/>
                <w:szCs w:val="24"/>
                <w:lang w:val="fr-FR"/>
              </w:rPr>
              <w:lastRenderedPageBreak/>
              <w:t>Assistance de 468 ménages prévu</w:t>
            </w:r>
            <w:r w:rsidR="00F93ED9">
              <w:rPr>
                <w:rFonts w:ascii="Arial Narrow" w:hAnsi="Arial Narrow"/>
                <w:sz w:val="24"/>
                <w:szCs w:val="24"/>
                <w:lang w:val="fr-FR"/>
              </w:rPr>
              <w:t>e</w:t>
            </w:r>
            <w:r>
              <w:rPr>
                <w:rFonts w:ascii="Arial Narrow" w:hAnsi="Arial Narrow"/>
                <w:sz w:val="24"/>
                <w:szCs w:val="24"/>
                <w:lang w:val="fr-FR"/>
              </w:rPr>
              <w:t xml:space="preserve"> dans le Logone et Chari et organisation d’une foire agricole.</w:t>
            </w:r>
          </w:p>
          <w:p w:rsidR="008F39BD" w:rsidRDefault="00626FDE" w:rsidP="00DE49E5">
            <w:pPr>
              <w:pStyle w:val="Paragraphedeliste"/>
              <w:numPr>
                <w:ilvl w:val="0"/>
                <w:numId w:val="30"/>
              </w:numPr>
              <w:spacing w:line="276" w:lineRule="auto"/>
              <w:jc w:val="both"/>
              <w:rPr>
                <w:rFonts w:ascii="Arial Narrow" w:hAnsi="Arial Narrow"/>
                <w:b/>
                <w:sz w:val="24"/>
                <w:szCs w:val="24"/>
                <w:lang w:val="fr-FR"/>
              </w:rPr>
            </w:pPr>
            <w:r>
              <w:rPr>
                <w:rFonts w:ascii="Arial Narrow" w:hAnsi="Arial Narrow"/>
                <w:b/>
                <w:sz w:val="24"/>
                <w:szCs w:val="24"/>
                <w:lang w:val="fr-FR"/>
              </w:rPr>
              <w:t>CODAS</w:t>
            </w:r>
          </w:p>
          <w:p w:rsidR="008F39BD" w:rsidRPr="00F0078E" w:rsidRDefault="00626FDE" w:rsidP="00F0078E">
            <w:pPr>
              <w:pStyle w:val="Paragraphedeliste"/>
              <w:numPr>
                <w:ilvl w:val="0"/>
                <w:numId w:val="33"/>
              </w:numPr>
              <w:spacing w:line="276" w:lineRule="auto"/>
              <w:jc w:val="both"/>
              <w:rPr>
                <w:rFonts w:ascii="Arial Narrow" w:hAnsi="Arial Narrow"/>
                <w:sz w:val="24"/>
                <w:szCs w:val="24"/>
                <w:lang w:val="fr-FR"/>
              </w:rPr>
            </w:pPr>
            <w:r>
              <w:rPr>
                <w:rFonts w:ascii="Arial Narrow" w:hAnsi="Arial Narrow"/>
                <w:sz w:val="24"/>
                <w:szCs w:val="24"/>
                <w:lang w:val="fr-FR"/>
              </w:rPr>
              <w:t>Zone d’intervention ; Mayo Tsanaga( Koza,Mayo Moskota,Mokolo,Mozogo)</w:t>
            </w:r>
            <w:r w:rsidR="007E112F">
              <w:rPr>
                <w:rFonts w:ascii="Arial Narrow" w:hAnsi="Arial Narrow"/>
                <w:sz w:val="24"/>
                <w:szCs w:val="24"/>
                <w:lang w:val="fr-FR"/>
              </w:rPr>
              <w:t xml:space="preserve"> même </w:t>
            </w:r>
            <w:r w:rsidR="00C851BA">
              <w:rPr>
                <w:rFonts w:ascii="Arial Narrow" w:hAnsi="Arial Narrow"/>
                <w:sz w:val="24"/>
                <w:szCs w:val="24"/>
                <w:lang w:val="fr-FR"/>
              </w:rPr>
              <w:t>activités</w:t>
            </w:r>
            <w:r w:rsidR="007E112F">
              <w:rPr>
                <w:rFonts w:ascii="Arial Narrow" w:hAnsi="Arial Narrow"/>
                <w:sz w:val="24"/>
                <w:szCs w:val="24"/>
                <w:lang w:val="fr-FR"/>
              </w:rPr>
              <w:t xml:space="preserve"> que le CODAS. </w:t>
            </w:r>
          </w:p>
          <w:p w:rsidR="008F39BD" w:rsidRDefault="007E112F" w:rsidP="00DE49E5">
            <w:pPr>
              <w:pStyle w:val="Paragraphedeliste"/>
              <w:numPr>
                <w:ilvl w:val="0"/>
                <w:numId w:val="30"/>
              </w:numPr>
              <w:spacing w:line="276" w:lineRule="auto"/>
              <w:jc w:val="both"/>
              <w:rPr>
                <w:rFonts w:ascii="Arial Narrow" w:hAnsi="Arial Narrow"/>
                <w:b/>
                <w:sz w:val="24"/>
                <w:szCs w:val="24"/>
                <w:lang w:val="fr-FR"/>
              </w:rPr>
            </w:pPr>
            <w:r>
              <w:rPr>
                <w:rFonts w:ascii="Arial Narrow" w:hAnsi="Arial Narrow"/>
                <w:b/>
                <w:sz w:val="24"/>
                <w:szCs w:val="24"/>
                <w:lang w:val="fr-FR"/>
              </w:rPr>
              <w:t>PAM</w:t>
            </w:r>
          </w:p>
          <w:p w:rsidR="000B4C13" w:rsidRDefault="007E112F" w:rsidP="008F39BD">
            <w:pPr>
              <w:pStyle w:val="Paragraphedeliste"/>
              <w:numPr>
                <w:ilvl w:val="0"/>
                <w:numId w:val="33"/>
              </w:numPr>
              <w:spacing w:line="276" w:lineRule="auto"/>
              <w:jc w:val="both"/>
              <w:rPr>
                <w:rFonts w:ascii="Arial Narrow" w:hAnsi="Arial Narrow"/>
                <w:sz w:val="24"/>
                <w:szCs w:val="24"/>
                <w:lang w:val="fr-FR"/>
              </w:rPr>
            </w:pPr>
            <w:r>
              <w:rPr>
                <w:rFonts w:ascii="Arial Narrow" w:hAnsi="Arial Narrow"/>
                <w:sz w:val="24"/>
                <w:szCs w:val="24"/>
                <w:lang w:val="fr-FR"/>
              </w:rPr>
              <w:t xml:space="preserve">Zone d’intervention ; </w:t>
            </w:r>
            <w:r w:rsidR="00C851BA">
              <w:rPr>
                <w:rFonts w:ascii="Arial Narrow" w:hAnsi="Arial Narrow"/>
                <w:sz w:val="24"/>
                <w:szCs w:val="24"/>
                <w:lang w:val="fr-FR"/>
              </w:rPr>
              <w:t>Extrême</w:t>
            </w:r>
            <w:r>
              <w:rPr>
                <w:rFonts w:ascii="Arial Narrow" w:hAnsi="Arial Narrow"/>
                <w:sz w:val="24"/>
                <w:szCs w:val="24"/>
                <w:lang w:val="fr-FR"/>
              </w:rPr>
              <w:t xml:space="preserve"> Nord Cameroun</w:t>
            </w:r>
            <w:r w:rsidR="000B4C13">
              <w:rPr>
                <w:rFonts w:ascii="Arial Narrow" w:hAnsi="Arial Narrow"/>
                <w:sz w:val="24"/>
                <w:szCs w:val="24"/>
                <w:lang w:val="fr-FR"/>
              </w:rPr>
              <w:t>.</w:t>
            </w:r>
          </w:p>
          <w:p w:rsidR="008F39BD" w:rsidRDefault="007E112F" w:rsidP="008F39BD">
            <w:pPr>
              <w:pStyle w:val="Paragraphedeliste"/>
              <w:numPr>
                <w:ilvl w:val="0"/>
                <w:numId w:val="33"/>
              </w:numPr>
              <w:spacing w:line="276" w:lineRule="auto"/>
              <w:jc w:val="both"/>
              <w:rPr>
                <w:rFonts w:ascii="Arial Narrow" w:hAnsi="Arial Narrow"/>
                <w:sz w:val="24"/>
                <w:szCs w:val="24"/>
                <w:lang w:val="fr-FR"/>
              </w:rPr>
            </w:pPr>
            <w:r>
              <w:rPr>
                <w:rFonts w:ascii="Arial Narrow" w:hAnsi="Arial Narrow"/>
                <w:sz w:val="24"/>
                <w:szCs w:val="24"/>
                <w:lang w:val="fr-FR"/>
              </w:rPr>
              <w:t xml:space="preserve">Les </w:t>
            </w:r>
            <w:r w:rsidR="00C851BA">
              <w:rPr>
                <w:rFonts w:ascii="Arial Narrow" w:hAnsi="Arial Narrow"/>
                <w:sz w:val="24"/>
                <w:szCs w:val="24"/>
                <w:lang w:val="fr-FR"/>
              </w:rPr>
              <w:t>prévisions</w:t>
            </w:r>
            <w:r>
              <w:rPr>
                <w:rFonts w:ascii="Arial Narrow" w:hAnsi="Arial Narrow"/>
                <w:sz w:val="24"/>
                <w:szCs w:val="24"/>
                <w:lang w:val="fr-FR"/>
              </w:rPr>
              <w:t xml:space="preserve"> pour </w:t>
            </w:r>
            <w:r w:rsidR="00C851BA">
              <w:rPr>
                <w:rFonts w:ascii="Arial Narrow" w:hAnsi="Arial Narrow"/>
                <w:sz w:val="24"/>
                <w:szCs w:val="24"/>
                <w:lang w:val="fr-FR"/>
              </w:rPr>
              <w:t>2019,</w:t>
            </w:r>
            <w:r>
              <w:rPr>
                <w:rFonts w:ascii="Arial Narrow" w:hAnsi="Arial Narrow"/>
                <w:sz w:val="24"/>
                <w:szCs w:val="24"/>
                <w:lang w:val="fr-FR"/>
              </w:rPr>
              <w:t xml:space="preserve"> 15000 IDPs</w:t>
            </w:r>
            <w:r w:rsidR="006A48A6">
              <w:rPr>
                <w:rFonts w:ascii="Arial Narrow" w:hAnsi="Arial Narrow"/>
                <w:sz w:val="24"/>
                <w:szCs w:val="24"/>
                <w:lang w:val="fr-FR"/>
              </w:rPr>
              <w:t xml:space="preserve"> touchées dont 6000</w:t>
            </w:r>
            <w:r w:rsidR="00C851BA">
              <w:rPr>
                <w:rFonts w:ascii="Arial Narrow" w:hAnsi="Arial Narrow"/>
                <w:sz w:val="24"/>
                <w:szCs w:val="24"/>
                <w:lang w:val="fr-FR"/>
              </w:rPr>
              <w:t xml:space="preserve"> IDPs</w:t>
            </w:r>
            <w:r w:rsidR="006A48A6">
              <w:rPr>
                <w:rFonts w:ascii="Arial Narrow" w:hAnsi="Arial Narrow"/>
                <w:sz w:val="24"/>
                <w:szCs w:val="24"/>
                <w:lang w:val="fr-FR"/>
              </w:rPr>
              <w:t xml:space="preserve"> dans le L</w:t>
            </w:r>
            <w:r>
              <w:rPr>
                <w:rFonts w:ascii="Arial Narrow" w:hAnsi="Arial Narrow"/>
                <w:sz w:val="24"/>
                <w:szCs w:val="24"/>
                <w:lang w:val="fr-FR"/>
              </w:rPr>
              <w:t>ogone et Chari,5000</w:t>
            </w:r>
            <w:r w:rsidR="00C851BA">
              <w:rPr>
                <w:rFonts w:ascii="Arial Narrow" w:hAnsi="Arial Narrow"/>
                <w:sz w:val="24"/>
                <w:szCs w:val="24"/>
                <w:lang w:val="fr-FR"/>
              </w:rPr>
              <w:t xml:space="preserve"> IDPs</w:t>
            </w:r>
            <w:r>
              <w:rPr>
                <w:rFonts w:ascii="Arial Narrow" w:hAnsi="Arial Narrow"/>
                <w:sz w:val="24"/>
                <w:szCs w:val="24"/>
                <w:lang w:val="fr-FR"/>
              </w:rPr>
              <w:t xml:space="preserve"> dans le Mayo Sava et 5000</w:t>
            </w:r>
            <w:r w:rsidR="00C851BA">
              <w:rPr>
                <w:rFonts w:ascii="Arial Narrow" w:hAnsi="Arial Narrow"/>
                <w:sz w:val="24"/>
                <w:szCs w:val="24"/>
                <w:lang w:val="fr-FR"/>
              </w:rPr>
              <w:t xml:space="preserve"> IDPs</w:t>
            </w:r>
            <w:r>
              <w:rPr>
                <w:rFonts w:ascii="Arial Narrow" w:hAnsi="Arial Narrow"/>
                <w:sz w:val="24"/>
                <w:szCs w:val="24"/>
                <w:lang w:val="fr-FR"/>
              </w:rPr>
              <w:t xml:space="preserve"> dans le Mayo Tsanaga ;</w:t>
            </w:r>
          </w:p>
          <w:p w:rsidR="007E112F" w:rsidRDefault="007E112F" w:rsidP="008F39BD">
            <w:pPr>
              <w:pStyle w:val="Paragraphedeliste"/>
              <w:numPr>
                <w:ilvl w:val="0"/>
                <w:numId w:val="33"/>
              </w:numPr>
              <w:spacing w:line="276" w:lineRule="auto"/>
              <w:jc w:val="both"/>
              <w:rPr>
                <w:rFonts w:ascii="Arial Narrow" w:hAnsi="Arial Narrow"/>
                <w:sz w:val="24"/>
                <w:szCs w:val="24"/>
                <w:lang w:val="fr-FR"/>
              </w:rPr>
            </w:pPr>
            <w:r>
              <w:rPr>
                <w:rFonts w:ascii="Arial Narrow" w:hAnsi="Arial Narrow"/>
                <w:sz w:val="24"/>
                <w:szCs w:val="24"/>
                <w:lang w:val="fr-FR"/>
              </w:rPr>
              <w:t xml:space="preserve">Assister les retournés dans le </w:t>
            </w:r>
            <w:r w:rsidRPr="00F0078E">
              <w:rPr>
                <w:rFonts w:ascii="Arial Narrow" w:hAnsi="Arial Narrow"/>
                <w:i/>
                <w:sz w:val="24"/>
                <w:szCs w:val="24"/>
                <w:lang w:val="fr-FR"/>
              </w:rPr>
              <w:t>C</w:t>
            </w:r>
            <w:r w:rsidR="00F0078E" w:rsidRPr="00F0078E">
              <w:rPr>
                <w:rFonts w:ascii="Arial Narrow" w:hAnsi="Arial Narrow"/>
                <w:i/>
                <w:sz w:val="24"/>
                <w:szCs w:val="24"/>
                <w:lang w:val="fr-FR"/>
              </w:rPr>
              <w:t>a</w:t>
            </w:r>
            <w:r w:rsidRPr="00F0078E">
              <w:rPr>
                <w:rFonts w:ascii="Arial Narrow" w:hAnsi="Arial Narrow"/>
                <w:i/>
                <w:sz w:val="24"/>
                <w:szCs w:val="24"/>
                <w:lang w:val="fr-FR"/>
              </w:rPr>
              <w:t>sh base transfer</w:t>
            </w:r>
            <w:r>
              <w:rPr>
                <w:rFonts w:ascii="Arial Narrow" w:hAnsi="Arial Narrow"/>
                <w:sz w:val="24"/>
                <w:szCs w:val="24"/>
                <w:lang w:val="fr-FR"/>
              </w:rPr>
              <w:t> </w:t>
            </w:r>
            <w:r w:rsidR="00C851BA">
              <w:rPr>
                <w:rFonts w:ascii="Arial Narrow" w:hAnsi="Arial Narrow"/>
                <w:sz w:val="24"/>
                <w:szCs w:val="24"/>
                <w:lang w:val="fr-FR"/>
              </w:rPr>
              <w:t>; 10</w:t>
            </w:r>
            <w:r w:rsidR="006A48A6">
              <w:rPr>
                <w:rFonts w:ascii="Arial Narrow" w:hAnsi="Arial Narrow"/>
                <w:sz w:val="24"/>
                <w:szCs w:val="24"/>
                <w:lang w:val="fr-FR"/>
              </w:rPr>
              <w:t xml:space="preserve"> </w:t>
            </w:r>
            <w:r>
              <w:rPr>
                <w:rFonts w:ascii="Arial Narrow" w:hAnsi="Arial Narrow"/>
                <w:sz w:val="24"/>
                <w:szCs w:val="24"/>
                <w:lang w:val="fr-FR"/>
              </w:rPr>
              <w:t>000</w:t>
            </w:r>
            <w:r w:rsidR="00F0078E">
              <w:rPr>
                <w:rFonts w:ascii="Arial Narrow" w:hAnsi="Arial Narrow"/>
                <w:sz w:val="24"/>
                <w:szCs w:val="24"/>
                <w:lang w:val="fr-FR"/>
              </w:rPr>
              <w:t xml:space="preserve"> bénéficiaires</w:t>
            </w:r>
            <w:r>
              <w:rPr>
                <w:rFonts w:ascii="Arial Narrow" w:hAnsi="Arial Narrow"/>
                <w:sz w:val="24"/>
                <w:szCs w:val="24"/>
                <w:lang w:val="fr-FR"/>
              </w:rPr>
              <w:t xml:space="preserve"> prévus dont 4000 dans le Logone et Chari, 3000 dans le Mayo Sa</w:t>
            </w:r>
            <w:r w:rsidR="0026637F">
              <w:rPr>
                <w:rFonts w:ascii="Arial Narrow" w:hAnsi="Arial Narrow"/>
                <w:sz w:val="24"/>
                <w:szCs w:val="24"/>
                <w:lang w:val="fr-FR"/>
              </w:rPr>
              <w:t>va et 3000 dans le Mayo Tsanaga ;</w:t>
            </w:r>
          </w:p>
          <w:p w:rsidR="0026637F" w:rsidRDefault="0026637F" w:rsidP="008F39BD">
            <w:pPr>
              <w:pStyle w:val="Paragraphedeliste"/>
              <w:numPr>
                <w:ilvl w:val="0"/>
                <w:numId w:val="33"/>
              </w:numPr>
              <w:spacing w:line="276" w:lineRule="auto"/>
              <w:jc w:val="both"/>
              <w:rPr>
                <w:rFonts w:ascii="Arial Narrow" w:hAnsi="Arial Narrow"/>
                <w:sz w:val="24"/>
                <w:szCs w:val="24"/>
                <w:lang w:val="fr-FR"/>
              </w:rPr>
            </w:pPr>
            <w:r>
              <w:rPr>
                <w:rFonts w:ascii="Arial Narrow" w:hAnsi="Arial Narrow"/>
                <w:sz w:val="24"/>
                <w:szCs w:val="24"/>
                <w:lang w:val="fr-FR"/>
              </w:rPr>
              <w:t xml:space="preserve">Le PAM </w:t>
            </w:r>
            <w:r w:rsidR="00F0078E">
              <w:rPr>
                <w:rFonts w:ascii="Arial Narrow" w:hAnsi="Arial Narrow"/>
                <w:sz w:val="24"/>
                <w:szCs w:val="24"/>
                <w:lang w:val="fr-FR"/>
              </w:rPr>
              <w:t>prévoie</w:t>
            </w:r>
            <w:r>
              <w:rPr>
                <w:rFonts w:ascii="Arial Narrow" w:hAnsi="Arial Narrow"/>
                <w:sz w:val="24"/>
                <w:szCs w:val="24"/>
                <w:lang w:val="fr-FR"/>
              </w:rPr>
              <w:t xml:space="preserve"> assister 150000 </w:t>
            </w:r>
            <w:r w:rsidR="00F0078E">
              <w:rPr>
                <w:rFonts w:ascii="Arial Narrow" w:hAnsi="Arial Narrow"/>
                <w:sz w:val="24"/>
                <w:szCs w:val="24"/>
                <w:lang w:val="fr-FR"/>
              </w:rPr>
              <w:t>bénéficiaires</w:t>
            </w:r>
            <w:r>
              <w:rPr>
                <w:rFonts w:ascii="Arial Narrow" w:hAnsi="Arial Narrow"/>
                <w:sz w:val="24"/>
                <w:szCs w:val="24"/>
                <w:lang w:val="fr-FR"/>
              </w:rPr>
              <w:t xml:space="preserve"> (</w:t>
            </w:r>
            <w:r w:rsidR="00F0078E">
              <w:rPr>
                <w:rFonts w:ascii="Arial Narrow" w:hAnsi="Arial Narrow"/>
                <w:sz w:val="24"/>
                <w:szCs w:val="24"/>
                <w:lang w:val="fr-FR"/>
              </w:rPr>
              <w:t>bénéficiaires</w:t>
            </w:r>
            <w:r>
              <w:rPr>
                <w:rFonts w:ascii="Arial Narrow" w:hAnsi="Arial Narrow"/>
                <w:sz w:val="24"/>
                <w:szCs w:val="24"/>
                <w:lang w:val="fr-FR"/>
              </w:rPr>
              <w:t xml:space="preserve"> exprimés ici en </w:t>
            </w:r>
            <w:r w:rsidR="00F0078E">
              <w:rPr>
                <w:rFonts w:ascii="Arial Narrow" w:hAnsi="Arial Narrow"/>
                <w:sz w:val="24"/>
                <w:szCs w:val="24"/>
                <w:lang w:val="fr-FR"/>
              </w:rPr>
              <w:t>termes d’individus</w:t>
            </w:r>
            <w:r>
              <w:rPr>
                <w:rFonts w:ascii="Arial Narrow" w:hAnsi="Arial Narrow"/>
                <w:sz w:val="24"/>
                <w:szCs w:val="24"/>
                <w:lang w:val="fr-FR"/>
              </w:rPr>
              <w:t xml:space="preserve">. Un montant de 10725 FCFA sera partagé aux </w:t>
            </w:r>
            <w:r w:rsidR="00F0078E">
              <w:rPr>
                <w:rFonts w:ascii="Arial Narrow" w:hAnsi="Arial Narrow"/>
                <w:sz w:val="24"/>
                <w:szCs w:val="24"/>
                <w:lang w:val="fr-FR"/>
              </w:rPr>
              <w:t>bénéficiaires</w:t>
            </w:r>
            <w:r>
              <w:rPr>
                <w:rFonts w:ascii="Arial Narrow" w:hAnsi="Arial Narrow"/>
                <w:sz w:val="24"/>
                <w:szCs w:val="24"/>
                <w:lang w:val="fr-FR"/>
              </w:rPr>
              <w:t xml:space="preserve">. Ceci correspond au </w:t>
            </w:r>
            <w:r w:rsidR="00F0078E">
              <w:rPr>
                <w:rFonts w:ascii="Arial Narrow" w:hAnsi="Arial Narrow"/>
                <w:sz w:val="24"/>
                <w:szCs w:val="24"/>
                <w:lang w:val="fr-FR"/>
              </w:rPr>
              <w:t>standard</w:t>
            </w:r>
            <w:r>
              <w:rPr>
                <w:rFonts w:ascii="Arial Narrow" w:hAnsi="Arial Narrow"/>
                <w:sz w:val="24"/>
                <w:szCs w:val="24"/>
                <w:lang w:val="fr-FR"/>
              </w:rPr>
              <w:t xml:space="preserve"> du PAM.</w:t>
            </w:r>
          </w:p>
          <w:p w:rsidR="003B42F0" w:rsidRPr="00107AFF" w:rsidRDefault="003B42F0" w:rsidP="006A48A6">
            <w:pPr>
              <w:pStyle w:val="Paragraphedeliste"/>
              <w:spacing w:line="276" w:lineRule="auto"/>
              <w:ind w:left="1080"/>
              <w:jc w:val="both"/>
              <w:rPr>
                <w:rFonts w:ascii="Arial Narrow" w:hAnsi="Arial Narrow"/>
                <w:sz w:val="24"/>
                <w:szCs w:val="24"/>
                <w:lang w:val="fr-FR"/>
              </w:rPr>
            </w:pPr>
          </w:p>
        </w:tc>
      </w:tr>
      <w:tr w:rsidR="00091BBE" w:rsidRPr="00E911F9" w:rsidTr="00626FDE">
        <w:trPr>
          <w:trHeight w:val="710"/>
        </w:trPr>
        <w:tc>
          <w:tcPr>
            <w:tcW w:w="2489" w:type="dxa"/>
            <w:tcBorders>
              <w:top w:val="single" w:sz="4" w:space="0" w:color="auto"/>
              <w:left w:val="single" w:sz="4" w:space="0" w:color="auto"/>
              <w:bottom w:val="single" w:sz="4" w:space="0" w:color="auto"/>
              <w:right w:val="single" w:sz="4" w:space="0" w:color="auto"/>
            </w:tcBorders>
            <w:vAlign w:val="center"/>
          </w:tcPr>
          <w:p w:rsidR="00091BBE" w:rsidRPr="00091BBE" w:rsidRDefault="00F93ED9" w:rsidP="00091BBE">
            <w:pPr>
              <w:pStyle w:val="Paragraphedeliste"/>
              <w:numPr>
                <w:ilvl w:val="0"/>
                <w:numId w:val="36"/>
              </w:numPr>
              <w:spacing w:line="360" w:lineRule="auto"/>
              <w:rPr>
                <w:rFonts w:ascii="Arial Narrow" w:hAnsi="Arial Narrow"/>
                <w:b/>
                <w:sz w:val="24"/>
                <w:szCs w:val="24"/>
                <w:lang w:val="fr-FR"/>
              </w:rPr>
            </w:pPr>
            <w:r>
              <w:rPr>
                <w:rFonts w:ascii="Arial Narrow" w:hAnsi="Arial Narrow"/>
                <w:b/>
                <w:sz w:val="24"/>
                <w:szCs w:val="24"/>
                <w:lang w:val="fr-FR"/>
              </w:rPr>
              <w:lastRenderedPageBreak/>
              <w:t>Task Force MEB</w:t>
            </w:r>
          </w:p>
          <w:p w:rsidR="00091BBE" w:rsidRPr="00A335EC" w:rsidRDefault="00091BBE" w:rsidP="00091BBE">
            <w:pPr>
              <w:spacing w:line="360" w:lineRule="auto"/>
              <w:rPr>
                <w:rFonts w:ascii="Times New Roman" w:hAnsi="Times New Roman"/>
                <w:b/>
                <w:sz w:val="24"/>
                <w:szCs w:val="24"/>
                <w:lang w:val="fr-FR"/>
              </w:rPr>
            </w:pPr>
          </w:p>
        </w:tc>
        <w:tc>
          <w:tcPr>
            <w:tcW w:w="10466" w:type="dxa"/>
            <w:tcBorders>
              <w:top w:val="single" w:sz="4" w:space="0" w:color="auto"/>
              <w:left w:val="single" w:sz="4" w:space="0" w:color="auto"/>
              <w:bottom w:val="single" w:sz="4" w:space="0" w:color="auto"/>
              <w:right w:val="single" w:sz="4" w:space="0" w:color="auto"/>
            </w:tcBorders>
            <w:vAlign w:val="center"/>
          </w:tcPr>
          <w:p w:rsidR="00677E14" w:rsidRDefault="00F93ED9" w:rsidP="00677E14">
            <w:pPr>
              <w:spacing w:line="276" w:lineRule="auto"/>
              <w:jc w:val="both"/>
              <w:rPr>
                <w:rFonts w:ascii="Arial Narrow" w:hAnsi="Arial Narrow"/>
                <w:sz w:val="24"/>
                <w:szCs w:val="24"/>
                <w:lang w:val="fr-FR"/>
              </w:rPr>
            </w:pPr>
            <w:r>
              <w:rPr>
                <w:rFonts w:ascii="Arial Narrow" w:hAnsi="Arial Narrow"/>
                <w:sz w:val="24"/>
                <w:szCs w:val="24"/>
                <w:lang w:val="fr-FR"/>
              </w:rPr>
              <w:t>Les dernières données ont été transmis</w:t>
            </w:r>
            <w:r w:rsidR="00C851BA">
              <w:rPr>
                <w:rFonts w:ascii="Arial Narrow" w:hAnsi="Arial Narrow"/>
                <w:sz w:val="24"/>
                <w:szCs w:val="24"/>
                <w:lang w:val="fr-FR"/>
              </w:rPr>
              <w:t>es</w:t>
            </w:r>
            <w:r>
              <w:rPr>
                <w:rFonts w:ascii="Arial Narrow" w:hAnsi="Arial Narrow"/>
                <w:sz w:val="24"/>
                <w:szCs w:val="24"/>
                <w:lang w:val="fr-FR"/>
              </w:rPr>
              <w:t xml:space="preserve"> en décembre</w:t>
            </w:r>
            <w:r w:rsidR="00C851BA">
              <w:rPr>
                <w:rFonts w:ascii="Arial Narrow" w:hAnsi="Arial Narrow"/>
                <w:sz w:val="24"/>
                <w:szCs w:val="24"/>
                <w:lang w:val="fr-FR"/>
              </w:rPr>
              <w:t xml:space="preserve"> 2018.</w:t>
            </w:r>
            <w:r>
              <w:rPr>
                <w:rFonts w:ascii="Arial Narrow" w:hAnsi="Arial Narrow"/>
                <w:sz w:val="24"/>
                <w:szCs w:val="24"/>
                <w:lang w:val="fr-FR"/>
              </w:rPr>
              <w:t xml:space="preserve"> </w:t>
            </w:r>
            <w:r w:rsidR="00C851BA">
              <w:rPr>
                <w:rFonts w:ascii="Arial Narrow" w:hAnsi="Arial Narrow"/>
                <w:sz w:val="24"/>
                <w:szCs w:val="24"/>
                <w:lang w:val="fr-FR"/>
              </w:rPr>
              <w:t>U</w:t>
            </w:r>
            <w:r>
              <w:rPr>
                <w:rFonts w:ascii="Arial Narrow" w:hAnsi="Arial Narrow"/>
                <w:sz w:val="24"/>
                <w:szCs w:val="24"/>
                <w:lang w:val="fr-FR"/>
              </w:rPr>
              <w:t>n</w:t>
            </w:r>
            <w:r>
              <w:rPr>
                <w:rFonts w:ascii="Arial Narrow" w:hAnsi="Arial Narrow"/>
                <w:i/>
                <w:sz w:val="24"/>
                <w:szCs w:val="24"/>
                <w:lang w:val="fr-FR"/>
              </w:rPr>
              <w:t xml:space="preserve"> T</w:t>
            </w:r>
            <w:r w:rsidRPr="00F93ED9">
              <w:rPr>
                <w:rFonts w:ascii="Arial Narrow" w:hAnsi="Arial Narrow"/>
                <w:i/>
                <w:sz w:val="24"/>
                <w:szCs w:val="24"/>
                <w:lang w:val="fr-FR"/>
              </w:rPr>
              <w:t xml:space="preserve">ask force </w:t>
            </w:r>
            <w:r>
              <w:rPr>
                <w:rFonts w:ascii="Arial Narrow" w:hAnsi="Arial Narrow"/>
                <w:sz w:val="24"/>
                <w:szCs w:val="24"/>
                <w:lang w:val="fr-FR"/>
              </w:rPr>
              <w:t>a été mis sur pied. Les différents membres ayant participés au premier draft du rapport sont :</w:t>
            </w:r>
            <w:r w:rsidR="00C85872">
              <w:rPr>
                <w:rFonts w:ascii="Arial Narrow" w:hAnsi="Arial Narrow"/>
                <w:sz w:val="24"/>
                <w:szCs w:val="24"/>
                <w:lang w:val="fr-FR"/>
              </w:rPr>
              <w:t xml:space="preserve"> IRC,NRC,PAM,CRS,et Sydel.</w:t>
            </w:r>
          </w:p>
          <w:p w:rsidR="00C85872" w:rsidRDefault="00C85872" w:rsidP="00677E14">
            <w:pPr>
              <w:spacing w:line="276" w:lineRule="auto"/>
              <w:jc w:val="both"/>
              <w:rPr>
                <w:rFonts w:ascii="Arial Narrow" w:hAnsi="Arial Narrow"/>
                <w:sz w:val="24"/>
                <w:szCs w:val="24"/>
                <w:lang w:val="fr-FR"/>
              </w:rPr>
            </w:pPr>
            <w:r>
              <w:rPr>
                <w:rFonts w:ascii="Arial Narrow" w:hAnsi="Arial Narrow"/>
                <w:sz w:val="24"/>
                <w:szCs w:val="24"/>
                <w:lang w:val="fr-FR"/>
              </w:rPr>
              <w:t>La restitution du travail a été faite. Les grandes tendances sont ressorties et quelques recommandations en sont ressorties :</w:t>
            </w:r>
          </w:p>
          <w:p w:rsidR="00091BBE" w:rsidRPr="008F2686" w:rsidRDefault="00091BBE" w:rsidP="004A1F6C">
            <w:pPr>
              <w:spacing w:line="276" w:lineRule="auto"/>
              <w:jc w:val="both"/>
              <w:rPr>
                <w:rFonts w:ascii="Arial Narrow" w:hAnsi="Arial Narrow"/>
                <w:sz w:val="24"/>
                <w:szCs w:val="24"/>
                <w:lang w:val="fr-FR"/>
              </w:rPr>
            </w:pPr>
          </w:p>
        </w:tc>
      </w:tr>
      <w:tr w:rsidR="00677E14" w:rsidRPr="00E911F9" w:rsidTr="00626FDE">
        <w:trPr>
          <w:trHeight w:val="710"/>
        </w:trPr>
        <w:tc>
          <w:tcPr>
            <w:tcW w:w="2489" w:type="dxa"/>
            <w:tcBorders>
              <w:top w:val="single" w:sz="4" w:space="0" w:color="auto"/>
              <w:left w:val="single" w:sz="4" w:space="0" w:color="auto"/>
              <w:bottom w:val="single" w:sz="4" w:space="0" w:color="auto"/>
              <w:right w:val="single" w:sz="4" w:space="0" w:color="auto"/>
            </w:tcBorders>
            <w:vAlign w:val="center"/>
          </w:tcPr>
          <w:p w:rsidR="00677E14" w:rsidRPr="00677E14" w:rsidRDefault="00677E14" w:rsidP="00677E14">
            <w:pPr>
              <w:spacing w:line="360" w:lineRule="auto"/>
              <w:rPr>
                <w:rFonts w:ascii="Arial Narrow" w:hAnsi="Arial Narrow"/>
                <w:b/>
                <w:sz w:val="24"/>
                <w:szCs w:val="24"/>
                <w:lang w:val="fr-FR"/>
              </w:rPr>
            </w:pPr>
            <w:r w:rsidRPr="00677E14">
              <w:rPr>
                <w:rFonts w:ascii="Arial Narrow" w:hAnsi="Arial Narrow"/>
                <w:b/>
                <w:sz w:val="24"/>
                <w:szCs w:val="24"/>
                <w:lang w:val="fr-FR"/>
              </w:rPr>
              <w:t>Recommandations</w:t>
            </w:r>
          </w:p>
        </w:tc>
        <w:tc>
          <w:tcPr>
            <w:tcW w:w="10466" w:type="dxa"/>
            <w:tcBorders>
              <w:top w:val="single" w:sz="4" w:space="0" w:color="auto"/>
              <w:left w:val="single" w:sz="4" w:space="0" w:color="auto"/>
              <w:bottom w:val="single" w:sz="4" w:space="0" w:color="auto"/>
              <w:right w:val="single" w:sz="4" w:space="0" w:color="auto"/>
            </w:tcBorders>
            <w:vAlign w:val="center"/>
          </w:tcPr>
          <w:p w:rsidR="00C851BA" w:rsidRDefault="00C851BA" w:rsidP="00C85872">
            <w:pPr>
              <w:pStyle w:val="Paragraphedeliste"/>
              <w:numPr>
                <w:ilvl w:val="0"/>
                <w:numId w:val="40"/>
              </w:numPr>
              <w:spacing w:line="276" w:lineRule="auto"/>
              <w:jc w:val="both"/>
              <w:rPr>
                <w:rFonts w:ascii="Arial Narrow" w:hAnsi="Arial Narrow"/>
                <w:sz w:val="24"/>
                <w:szCs w:val="24"/>
                <w:lang w:val="fr-FR"/>
              </w:rPr>
            </w:pPr>
            <w:r>
              <w:rPr>
                <w:rFonts w:ascii="Arial Narrow" w:hAnsi="Arial Narrow"/>
                <w:sz w:val="24"/>
                <w:szCs w:val="24"/>
                <w:lang w:val="fr-FR"/>
              </w:rPr>
              <w:t>Les Organisations qui n’ont pas envoyé d’information sur le 5W doivent le faire  d’ici le 29/01/19</w:t>
            </w:r>
          </w:p>
          <w:p w:rsidR="00C851BA" w:rsidRDefault="00C851BA" w:rsidP="00C85872">
            <w:pPr>
              <w:pStyle w:val="Paragraphedeliste"/>
              <w:numPr>
                <w:ilvl w:val="0"/>
                <w:numId w:val="40"/>
              </w:numPr>
              <w:spacing w:line="276" w:lineRule="auto"/>
              <w:jc w:val="both"/>
              <w:rPr>
                <w:rFonts w:ascii="Arial Narrow" w:hAnsi="Arial Narrow"/>
                <w:sz w:val="24"/>
                <w:szCs w:val="24"/>
                <w:lang w:val="fr-FR"/>
              </w:rPr>
            </w:pPr>
            <w:r>
              <w:rPr>
                <w:rFonts w:ascii="Arial Narrow" w:hAnsi="Arial Narrow"/>
                <w:sz w:val="24"/>
                <w:szCs w:val="24"/>
                <w:lang w:val="fr-FR"/>
              </w:rPr>
              <w:t>PAM doit partager le nouveau fichier 5W avant le 29/01/19 ;</w:t>
            </w:r>
          </w:p>
          <w:p w:rsidR="00C85872" w:rsidRDefault="00C85872" w:rsidP="00C85872">
            <w:pPr>
              <w:pStyle w:val="Paragraphedeliste"/>
              <w:numPr>
                <w:ilvl w:val="0"/>
                <w:numId w:val="40"/>
              </w:numPr>
              <w:spacing w:line="276" w:lineRule="auto"/>
              <w:jc w:val="both"/>
              <w:rPr>
                <w:rFonts w:ascii="Arial Narrow" w:hAnsi="Arial Narrow"/>
                <w:sz w:val="24"/>
                <w:szCs w:val="24"/>
                <w:lang w:val="fr-FR"/>
              </w:rPr>
            </w:pPr>
            <w:r>
              <w:rPr>
                <w:rFonts w:ascii="Arial Narrow" w:hAnsi="Arial Narrow"/>
                <w:sz w:val="24"/>
                <w:szCs w:val="24"/>
                <w:lang w:val="fr-FR"/>
              </w:rPr>
              <w:t xml:space="preserve">Une analyse des Gaps doit </w:t>
            </w:r>
            <w:r w:rsidR="000E34B4">
              <w:rPr>
                <w:rFonts w:ascii="Arial Narrow" w:hAnsi="Arial Narrow"/>
                <w:sz w:val="24"/>
                <w:szCs w:val="24"/>
                <w:lang w:val="fr-FR"/>
              </w:rPr>
              <w:t>être</w:t>
            </w:r>
            <w:r>
              <w:rPr>
                <w:rFonts w:ascii="Arial Narrow" w:hAnsi="Arial Narrow"/>
                <w:sz w:val="24"/>
                <w:szCs w:val="24"/>
                <w:lang w:val="fr-FR"/>
              </w:rPr>
              <w:t xml:space="preserve"> faite par chaque structure afin de</w:t>
            </w:r>
            <w:r w:rsidR="000E34B4">
              <w:rPr>
                <w:rFonts w:ascii="Arial Narrow" w:hAnsi="Arial Narrow"/>
                <w:sz w:val="24"/>
                <w:szCs w:val="24"/>
                <w:lang w:val="fr-FR"/>
              </w:rPr>
              <w:t xml:space="preserve"> savoir quel montant exact donné</w:t>
            </w:r>
            <w:r>
              <w:rPr>
                <w:rFonts w:ascii="Arial Narrow" w:hAnsi="Arial Narrow"/>
                <w:sz w:val="24"/>
                <w:szCs w:val="24"/>
                <w:lang w:val="fr-FR"/>
              </w:rPr>
              <w:t xml:space="preserve"> au ménage.</w:t>
            </w:r>
          </w:p>
          <w:p w:rsidR="00C85872" w:rsidRDefault="00C85872" w:rsidP="00C85872">
            <w:pPr>
              <w:pStyle w:val="Paragraphedeliste"/>
              <w:numPr>
                <w:ilvl w:val="0"/>
                <w:numId w:val="40"/>
              </w:numPr>
              <w:spacing w:line="276" w:lineRule="auto"/>
              <w:jc w:val="both"/>
              <w:rPr>
                <w:rFonts w:ascii="Arial Narrow" w:hAnsi="Arial Narrow"/>
                <w:sz w:val="24"/>
                <w:szCs w:val="24"/>
                <w:lang w:val="fr-FR"/>
              </w:rPr>
            </w:pPr>
            <w:r>
              <w:rPr>
                <w:rFonts w:ascii="Arial Narrow" w:hAnsi="Arial Narrow"/>
                <w:sz w:val="24"/>
                <w:szCs w:val="24"/>
                <w:lang w:val="fr-FR"/>
              </w:rPr>
              <w:t>Le prochain MEB doit prendre en compte l’étude des gaps ;</w:t>
            </w:r>
          </w:p>
          <w:p w:rsidR="00C85872" w:rsidRDefault="00C85872" w:rsidP="00C85872">
            <w:pPr>
              <w:pStyle w:val="Paragraphedeliste"/>
              <w:numPr>
                <w:ilvl w:val="0"/>
                <w:numId w:val="40"/>
              </w:numPr>
              <w:spacing w:line="276" w:lineRule="auto"/>
              <w:jc w:val="both"/>
              <w:rPr>
                <w:rFonts w:ascii="Arial Narrow" w:hAnsi="Arial Narrow"/>
                <w:sz w:val="24"/>
                <w:szCs w:val="24"/>
                <w:lang w:val="fr-FR"/>
              </w:rPr>
            </w:pPr>
            <w:r>
              <w:rPr>
                <w:rFonts w:ascii="Arial Narrow" w:hAnsi="Arial Narrow"/>
                <w:sz w:val="24"/>
                <w:szCs w:val="24"/>
                <w:lang w:val="fr-FR"/>
              </w:rPr>
              <w:t>Il faudra réfléchir sur une analyse HEA pour que l’étude prennent en compte les catégories de ménage ;</w:t>
            </w:r>
          </w:p>
          <w:p w:rsidR="00C85872" w:rsidRPr="00956EA4" w:rsidRDefault="00C85872" w:rsidP="00C85872">
            <w:pPr>
              <w:pStyle w:val="Paragraphedeliste"/>
              <w:numPr>
                <w:ilvl w:val="0"/>
                <w:numId w:val="40"/>
              </w:numPr>
              <w:spacing w:line="276" w:lineRule="auto"/>
              <w:jc w:val="both"/>
              <w:rPr>
                <w:rFonts w:ascii="Arial Narrow" w:hAnsi="Arial Narrow"/>
                <w:sz w:val="24"/>
                <w:szCs w:val="24"/>
                <w:lang w:val="fr-FR"/>
              </w:rPr>
            </w:pPr>
            <w:r>
              <w:rPr>
                <w:rFonts w:ascii="Arial Narrow" w:hAnsi="Arial Narrow"/>
                <w:sz w:val="24"/>
                <w:szCs w:val="24"/>
                <w:lang w:val="fr-FR"/>
              </w:rPr>
              <w:t>Il faudrait approfondir les analyses de données selon les données disponibles</w:t>
            </w:r>
          </w:p>
          <w:p w:rsidR="00701D8F" w:rsidRDefault="00C85872" w:rsidP="00D13C73">
            <w:pPr>
              <w:pStyle w:val="Paragraphedeliste"/>
              <w:numPr>
                <w:ilvl w:val="0"/>
                <w:numId w:val="40"/>
              </w:numPr>
              <w:spacing w:line="276" w:lineRule="auto"/>
              <w:jc w:val="both"/>
              <w:rPr>
                <w:rFonts w:ascii="Arial Narrow" w:hAnsi="Arial Narrow"/>
                <w:sz w:val="24"/>
                <w:szCs w:val="24"/>
                <w:lang w:val="fr-FR"/>
              </w:rPr>
            </w:pPr>
            <w:r>
              <w:rPr>
                <w:rFonts w:ascii="Arial Narrow" w:hAnsi="Arial Narrow"/>
                <w:sz w:val="24"/>
                <w:szCs w:val="24"/>
                <w:lang w:val="fr-FR"/>
              </w:rPr>
              <w:t xml:space="preserve">Le </w:t>
            </w:r>
            <w:r w:rsidR="000E34B4">
              <w:rPr>
                <w:rFonts w:ascii="Arial Narrow" w:hAnsi="Arial Narrow"/>
                <w:sz w:val="24"/>
                <w:szCs w:val="24"/>
                <w:lang w:val="fr-FR"/>
              </w:rPr>
              <w:t>task force doit se réunir d’ici le mercredi 30 janvier 2019 pour approfondir les analyses</w:t>
            </w:r>
          </w:p>
          <w:p w:rsidR="000E34B4" w:rsidRDefault="000E34B4" w:rsidP="00D13C73">
            <w:pPr>
              <w:pStyle w:val="Paragraphedeliste"/>
              <w:numPr>
                <w:ilvl w:val="0"/>
                <w:numId w:val="40"/>
              </w:numPr>
              <w:spacing w:line="276" w:lineRule="auto"/>
              <w:jc w:val="both"/>
              <w:rPr>
                <w:rFonts w:ascii="Arial Narrow" w:hAnsi="Arial Narrow"/>
                <w:sz w:val="24"/>
                <w:szCs w:val="24"/>
                <w:lang w:val="fr-FR"/>
              </w:rPr>
            </w:pPr>
            <w:r>
              <w:rPr>
                <w:rFonts w:ascii="Arial Narrow" w:hAnsi="Arial Narrow"/>
                <w:sz w:val="24"/>
                <w:szCs w:val="24"/>
                <w:lang w:val="fr-FR"/>
              </w:rPr>
              <w:t>IRC et le PAM vont travailler sur le calendrier des rencontres.</w:t>
            </w:r>
          </w:p>
          <w:p w:rsidR="00B770C9" w:rsidRPr="00956EA4" w:rsidRDefault="00B770C9" w:rsidP="00D13C73">
            <w:pPr>
              <w:pStyle w:val="Paragraphedeliste"/>
              <w:numPr>
                <w:ilvl w:val="0"/>
                <w:numId w:val="40"/>
              </w:numPr>
              <w:spacing w:line="276" w:lineRule="auto"/>
              <w:jc w:val="both"/>
              <w:rPr>
                <w:rFonts w:ascii="Arial Narrow" w:hAnsi="Arial Narrow"/>
                <w:sz w:val="24"/>
                <w:szCs w:val="24"/>
                <w:lang w:val="fr-FR"/>
              </w:rPr>
            </w:pPr>
            <w:r>
              <w:rPr>
                <w:rFonts w:ascii="Arial Narrow" w:hAnsi="Arial Narrow"/>
                <w:sz w:val="24"/>
                <w:szCs w:val="24"/>
                <w:lang w:val="fr-FR"/>
              </w:rPr>
              <w:lastRenderedPageBreak/>
              <w:t xml:space="preserve">Le Nouveau Fichier 5W sera partagé aux membres pour mise à jour. </w:t>
            </w:r>
          </w:p>
        </w:tc>
      </w:tr>
      <w:tr w:rsidR="003B42F0" w:rsidRPr="00E911F9" w:rsidTr="00F31B68">
        <w:tc>
          <w:tcPr>
            <w:tcW w:w="2489" w:type="dxa"/>
            <w:tcBorders>
              <w:top w:val="single" w:sz="4" w:space="0" w:color="auto"/>
              <w:left w:val="single" w:sz="4" w:space="0" w:color="auto"/>
              <w:bottom w:val="single" w:sz="4" w:space="0" w:color="auto"/>
              <w:right w:val="single" w:sz="4" w:space="0" w:color="auto"/>
            </w:tcBorders>
          </w:tcPr>
          <w:p w:rsidR="003B42F0" w:rsidRPr="009C5B5B" w:rsidRDefault="003B42F0" w:rsidP="00091BBE">
            <w:pPr>
              <w:pStyle w:val="Paragraphedeliste"/>
              <w:numPr>
                <w:ilvl w:val="0"/>
                <w:numId w:val="36"/>
              </w:numPr>
              <w:spacing w:line="360" w:lineRule="auto"/>
              <w:ind w:left="427"/>
              <w:rPr>
                <w:rFonts w:ascii="Arial Narrow" w:hAnsi="Arial Narrow" w:cs="Arial"/>
                <w:b/>
                <w:sz w:val="24"/>
                <w:szCs w:val="24"/>
                <w:lang w:val="fr-FR"/>
              </w:rPr>
            </w:pPr>
            <w:r>
              <w:rPr>
                <w:rFonts w:ascii="Arial Narrow" w:hAnsi="Arial Narrow" w:cs="Arial"/>
                <w:b/>
                <w:sz w:val="24"/>
                <w:szCs w:val="24"/>
                <w:lang w:val="fr-FR"/>
              </w:rPr>
              <w:lastRenderedPageBreak/>
              <w:t>Divers</w:t>
            </w:r>
          </w:p>
        </w:tc>
        <w:tc>
          <w:tcPr>
            <w:tcW w:w="10466" w:type="dxa"/>
            <w:tcBorders>
              <w:top w:val="single" w:sz="4" w:space="0" w:color="auto"/>
              <w:left w:val="single" w:sz="4" w:space="0" w:color="auto"/>
              <w:bottom w:val="single" w:sz="4" w:space="0" w:color="auto"/>
              <w:right w:val="single" w:sz="4" w:space="0" w:color="auto"/>
            </w:tcBorders>
          </w:tcPr>
          <w:p w:rsidR="003B42F0" w:rsidRDefault="000E34B4" w:rsidP="000E34B4">
            <w:pPr>
              <w:pStyle w:val="Paragraphedeliste"/>
              <w:numPr>
                <w:ilvl w:val="0"/>
                <w:numId w:val="43"/>
              </w:numPr>
              <w:spacing w:line="360" w:lineRule="auto"/>
              <w:rPr>
                <w:rFonts w:ascii="Arial Narrow" w:hAnsi="Arial Narrow"/>
                <w:sz w:val="24"/>
                <w:szCs w:val="24"/>
                <w:lang w:val="fr-FR"/>
              </w:rPr>
            </w:pPr>
            <w:r w:rsidRPr="000E34B4">
              <w:rPr>
                <w:rFonts w:ascii="Arial Narrow" w:hAnsi="Arial Narrow"/>
                <w:sz w:val="24"/>
                <w:szCs w:val="24"/>
                <w:lang w:val="fr-FR"/>
              </w:rPr>
              <w:t xml:space="preserve">Mise en place d’un système de gestion de l’information ; IRC </w:t>
            </w:r>
            <w:r w:rsidR="00B770C9" w:rsidRPr="000E34B4">
              <w:rPr>
                <w:rFonts w:ascii="Arial Narrow" w:hAnsi="Arial Narrow"/>
                <w:sz w:val="24"/>
                <w:szCs w:val="24"/>
                <w:lang w:val="fr-FR"/>
              </w:rPr>
              <w:t>à</w:t>
            </w:r>
            <w:r w:rsidRPr="000E34B4">
              <w:rPr>
                <w:rFonts w:ascii="Arial Narrow" w:hAnsi="Arial Narrow"/>
                <w:sz w:val="24"/>
                <w:szCs w:val="24"/>
                <w:lang w:val="fr-FR"/>
              </w:rPr>
              <w:t xml:space="preserve"> travers Dominique se chargera de cet aspect</w:t>
            </w:r>
          </w:p>
          <w:p w:rsidR="000E34B4" w:rsidRDefault="000E34B4" w:rsidP="000E34B4">
            <w:pPr>
              <w:pStyle w:val="Paragraphedeliste"/>
              <w:numPr>
                <w:ilvl w:val="0"/>
                <w:numId w:val="43"/>
              </w:numPr>
              <w:spacing w:line="360" w:lineRule="auto"/>
              <w:rPr>
                <w:rFonts w:ascii="Arial Narrow" w:hAnsi="Arial Narrow"/>
                <w:sz w:val="24"/>
                <w:szCs w:val="24"/>
                <w:lang w:val="fr-FR"/>
              </w:rPr>
            </w:pPr>
            <w:r>
              <w:rPr>
                <w:rFonts w:ascii="Arial Narrow" w:hAnsi="Arial Narrow"/>
                <w:sz w:val="24"/>
                <w:szCs w:val="24"/>
                <w:lang w:val="fr-FR"/>
              </w:rPr>
              <w:t>La Gestion d’information Genre du CWG sera plus active (pour le moment aucune organisation ne s’est désigné comme lead)</w:t>
            </w:r>
          </w:p>
          <w:p w:rsidR="000E34B4" w:rsidRDefault="000E34B4" w:rsidP="000E34B4">
            <w:pPr>
              <w:pStyle w:val="Paragraphedeliste"/>
              <w:numPr>
                <w:ilvl w:val="0"/>
                <w:numId w:val="43"/>
              </w:numPr>
              <w:spacing w:line="360" w:lineRule="auto"/>
              <w:rPr>
                <w:rFonts w:ascii="Arial Narrow" w:hAnsi="Arial Narrow"/>
                <w:sz w:val="24"/>
                <w:szCs w:val="24"/>
                <w:lang w:val="fr-FR"/>
              </w:rPr>
            </w:pPr>
            <w:r>
              <w:rPr>
                <w:rFonts w:ascii="Arial Narrow" w:hAnsi="Arial Narrow"/>
                <w:sz w:val="24"/>
                <w:szCs w:val="24"/>
                <w:lang w:val="fr-FR"/>
              </w:rPr>
              <w:t>Mettre en place le response planning monitoring</w:t>
            </w:r>
          </w:p>
          <w:p w:rsidR="000E34B4" w:rsidRPr="000E34B4" w:rsidRDefault="000E34B4" w:rsidP="000E34B4">
            <w:pPr>
              <w:pStyle w:val="Paragraphedeliste"/>
              <w:numPr>
                <w:ilvl w:val="0"/>
                <w:numId w:val="43"/>
              </w:numPr>
              <w:spacing w:line="360" w:lineRule="auto"/>
              <w:rPr>
                <w:rFonts w:ascii="Arial Narrow" w:hAnsi="Arial Narrow"/>
                <w:sz w:val="24"/>
                <w:szCs w:val="24"/>
                <w:lang w:val="fr-FR"/>
              </w:rPr>
            </w:pPr>
          </w:p>
          <w:p w:rsidR="000E34B4" w:rsidRPr="00755ECF" w:rsidRDefault="000E34B4" w:rsidP="000E34B4">
            <w:pPr>
              <w:spacing w:line="360" w:lineRule="auto"/>
              <w:rPr>
                <w:rFonts w:ascii="Arial Narrow" w:hAnsi="Arial Narrow"/>
                <w:sz w:val="24"/>
                <w:szCs w:val="24"/>
                <w:lang w:val="fr-FR"/>
              </w:rPr>
            </w:pPr>
          </w:p>
        </w:tc>
      </w:tr>
      <w:tr w:rsidR="003B42F0" w:rsidRPr="00E911F9" w:rsidTr="00F31B68">
        <w:tc>
          <w:tcPr>
            <w:tcW w:w="2489" w:type="dxa"/>
            <w:tcBorders>
              <w:top w:val="single" w:sz="4" w:space="0" w:color="auto"/>
              <w:left w:val="single" w:sz="4" w:space="0" w:color="auto"/>
              <w:bottom w:val="single" w:sz="4" w:space="0" w:color="auto"/>
              <w:right w:val="single" w:sz="4" w:space="0" w:color="auto"/>
            </w:tcBorders>
          </w:tcPr>
          <w:p w:rsidR="003B42F0" w:rsidRPr="006B2E3A" w:rsidRDefault="003B42F0" w:rsidP="003B42F0">
            <w:pPr>
              <w:spacing w:line="360" w:lineRule="auto"/>
              <w:rPr>
                <w:rFonts w:ascii="Arial Narrow" w:hAnsi="Arial Narrow"/>
                <w:b/>
                <w:sz w:val="24"/>
                <w:szCs w:val="24"/>
                <w:lang w:val="fr-FR"/>
              </w:rPr>
            </w:pPr>
            <w:r>
              <w:rPr>
                <w:rFonts w:ascii="Arial Narrow" w:hAnsi="Arial Narrow"/>
                <w:b/>
                <w:sz w:val="24"/>
                <w:szCs w:val="24"/>
                <w:lang w:val="fr-FR"/>
              </w:rPr>
              <w:t>Clôture</w:t>
            </w:r>
          </w:p>
        </w:tc>
        <w:tc>
          <w:tcPr>
            <w:tcW w:w="10466" w:type="dxa"/>
            <w:tcBorders>
              <w:top w:val="single" w:sz="4" w:space="0" w:color="auto"/>
              <w:left w:val="single" w:sz="4" w:space="0" w:color="auto"/>
              <w:bottom w:val="single" w:sz="4" w:space="0" w:color="auto"/>
              <w:right w:val="single" w:sz="4" w:space="0" w:color="auto"/>
            </w:tcBorders>
          </w:tcPr>
          <w:p w:rsidR="003B42F0" w:rsidRDefault="003B42F0" w:rsidP="003B42F0">
            <w:pPr>
              <w:spacing w:line="360" w:lineRule="auto"/>
              <w:jc w:val="both"/>
              <w:rPr>
                <w:rFonts w:ascii="Arial Narrow" w:hAnsi="Arial Narrow"/>
                <w:sz w:val="24"/>
                <w:szCs w:val="24"/>
                <w:lang w:val="fr-FR"/>
              </w:rPr>
            </w:pPr>
            <w:r>
              <w:rPr>
                <w:rFonts w:ascii="Arial Narrow" w:hAnsi="Arial Narrow"/>
                <w:sz w:val="24"/>
                <w:szCs w:val="24"/>
                <w:lang w:val="fr-FR"/>
              </w:rPr>
              <w:t xml:space="preserve">La </w:t>
            </w:r>
            <w:r w:rsidR="00107AFF">
              <w:rPr>
                <w:rFonts w:ascii="Arial Narrow" w:hAnsi="Arial Narrow"/>
                <w:sz w:val="24"/>
                <w:szCs w:val="24"/>
                <w:lang w:val="fr-FR"/>
              </w:rPr>
              <w:t>date et le lieu de la prochaine réunion seront communiqués ultérieurement</w:t>
            </w:r>
          </w:p>
          <w:p w:rsidR="003B42F0" w:rsidRPr="00BE165A" w:rsidRDefault="00BA268B" w:rsidP="00107AFF">
            <w:pPr>
              <w:spacing w:line="360" w:lineRule="auto"/>
              <w:jc w:val="both"/>
              <w:rPr>
                <w:rFonts w:ascii="Arial Narrow" w:hAnsi="Arial Narrow"/>
                <w:sz w:val="24"/>
                <w:szCs w:val="24"/>
                <w:lang w:val="fr-FR"/>
              </w:rPr>
            </w:pPr>
            <w:r>
              <w:rPr>
                <w:rFonts w:ascii="Arial Narrow" w:hAnsi="Arial Narrow"/>
                <w:sz w:val="24"/>
                <w:szCs w:val="24"/>
                <w:lang w:val="fr-FR"/>
              </w:rPr>
              <w:t>La réunion a pris fin à 1</w:t>
            </w:r>
            <w:r w:rsidR="00B770C9">
              <w:rPr>
                <w:rFonts w:ascii="Arial Narrow" w:hAnsi="Arial Narrow"/>
                <w:sz w:val="24"/>
                <w:szCs w:val="24"/>
                <w:lang w:val="fr-FR"/>
              </w:rPr>
              <w:t>4</w:t>
            </w:r>
            <w:r w:rsidR="003B42F0">
              <w:rPr>
                <w:rFonts w:ascii="Arial Narrow" w:hAnsi="Arial Narrow"/>
                <w:sz w:val="24"/>
                <w:szCs w:val="24"/>
                <w:lang w:val="fr-FR"/>
              </w:rPr>
              <w:t>h</w:t>
            </w:r>
            <w:r w:rsidR="00B770C9">
              <w:rPr>
                <w:rFonts w:ascii="Arial Narrow" w:hAnsi="Arial Narrow"/>
                <w:sz w:val="24"/>
                <w:szCs w:val="24"/>
                <w:lang w:val="fr-FR"/>
              </w:rPr>
              <w:t>00</w:t>
            </w:r>
            <w:r w:rsidR="003B42F0">
              <w:rPr>
                <w:rFonts w:ascii="Arial Narrow" w:hAnsi="Arial Narrow"/>
                <w:sz w:val="24"/>
                <w:szCs w:val="24"/>
                <w:lang w:val="fr-FR"/>
              </w:rPr>
              <w:t>.</w:t>
            </w:r>
          </w:p>
        </w:tc>
      </w:tr>
    </w:tbl>
    <w:p w:rsidR="00B73310" w:rsidRPr="00E31442" w:rsidRDefault="00B73310" w:rsidP="00DE1588">
      <w:pPr>
        <w:spacing w:line="360" w:lineRule="auto"/>
        <w:rPr>
          <w:lang w:val="fr-FR"/>
        </w:rPr>
      </w:pPr>
      <w:bookmarkStart w:id="0" w:name="_GoBack"/>
      <w:bookmarkEnd w:id="0"/>
    </w:p>
    <w:sectPr w:rsidR="00B73310" w:rsidRPr="00E31442" w:rsidSect="000D6EC3">
      <w:footerReference w:type="default" r:id="rId8"/>
      <w:pgSz w:w="15840" w:h="12240" w:orient="landscape"/>
      <w:pgMar w:top="1440" w:right="1440" w:bottom="22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FC3" w:rsidRDefault="00B96FC3" w:rsidP="00107AFF">
      <w:pPr>
        <w:spacing w:after="0" w:line="240" w:lineRule="auto"/>
      </w:pPr>
      <w:r>
        <w:separator/>
      </w:r>
    </w:p>
  </w:endnote>
  <w:endnote w:type="continuationSeparator" w:id="0">
    <w:p w:rsidR="00B96FC3" w:rsidRDefault="00B96FC3" w:rsidP="0010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othic Std B">
    <w:altName w:val="Yu Gothic"/>
    <w:panose1 w:val="00000000000000000000"/>
    <w:charset w:val="80"/>
    <w:family w:val="swiss"/>
    <w:notTrueType/>
    <w:pitch w:val="variable"/>
    <w:sig w:usb0="00000000" w:usb1="29D72C10" w:usb2="00000010" w:usb3="00000000" w:csb0="002A0005" w:csb1="00000000"/>
  </w:font>
  <w:font w:name="Calibri-Ligh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997140"/>
      <w:docPartObj>
        <w:docPartGallery w:val="Page Numbers (Bottom of Page)"/>
        <w:docPartUnique/>
      </w:docPartObj>
    </w:sdtPr>
    <w:sdtEndPr/>
    <w:sdtContent>
      <w:p w:rsidR="007C66B8" w:rsidRDefault="007C66B8">
        <w:pPr>
          <w:pStyle w:val="Pieddepage"/>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0" r="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6B8" w:rsidRDefault="007C66B8">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2872BC" w:rsidRPr="002872BC">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wKoQ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OPBrAqhAgAAQQUAAA4AAAAAAAAAAAAAAAAALgIAAGRy&#10;cy9lMm9Eb2MueG1sUEsBAi0AFAAGAAgAAAAhAFkk0QfcAAAABQEAAA8AAAAAAAAAAAAAAAAA+wQA&#10;AGRycy9kb3ducmV2LnhtbFBLBQYAAAAABAAEAPMAAAAEBgAAAAA=&#10;" adj="21600" fillcolor="#d2eaf1" stroked="f">
                  <v:textbox>
                    <w:txbxContent>
                      <w:p w:rsidR="007C66B8" w:rsidRDefault="007C66B8">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2872BC" w:rsidRPr="002872BC">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FC3" w:rsidRDefault="00B96FC3" w:rsidP="00107AFF">
      <w:pPr>
        <w:spacing w:after="0" w:line="240" w:lineRule="auto"/>
      </w:pPr>
      <w:r>
        <w:separator/>
      </w:r>
    </w:p>
  </w:footnote>
  <w:footnote w:type="continuationSeparator" w:id="0">
    <w:p w:rsidR="00B96FC3" w:rsidRDefault="00B96FC3" w:rsidP="00107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BCB"/>
    <w:multiLevelType w:val="hybridMultilevel"/>
    <w:tmpl w:val="89029D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35863"/>
    <w:multiLevelType w:val="hybridMultilevel"/>
    <w:tmpl w:val="BFF23E46"/>
    <w:lvl w:ilvl="0" w:tplc="040C000F">
      <w:start w:val="1"/>
      <w:numFmt w:val="decimal"/>
      <w:lvlText w:val="%1."/>
      <w:lvlJc w:val="left"/>
      <w:pPr>
        <w:ind w:left="1080" w:hanging="360"/>
      </w:pPr>
      <w:rPr>
        <w:rFonts w:hint="default"/>
      </w:rPr>
    </w:lvl>
    <w:lvl w:ilvl="1" w:tplc="040C000D">
      <w:start w:val="1"/>
      <w:numFmt w:val="bullet"/>
      <w:lvlText w:val=""/>
      <w:lvlJc w:val="left"/>
      <w:pPr>
        <w:ind w:left="1800" w:hanging="360"/>
      </w:pPr>
      <w:rPr>
        <w:rFonts w:ascii="Wingdings" w:hAnsi="Wingdings" w:hint="default"/>
      </w:rPr>
    </w:lvl>
    <w:lvl w:ilvl="2" w:tplc="84A40AF8">
      <w:start w:val="3"/>
      <w:numFmt w:val="bullet"/>
      <w:lvlText w:val="-"/>
      <w:lvlJc w:val="left"/>
      <w:pPr>
        <w:ind w:left="2700" w:hanging="360"/>
      </w:pPr>
      <w:rPr>
        <w:rFonts w:ascii="Arial Narrow" w:eastAsia="Calibri" w:hAnsi="Arial Narrow" w:cs="Times New Roman"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2A52BD6"/>
    <w:multiLevelType w:val="hybridMultilevel"/>
    <w:tmpl w:val="4B205B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310F95"/>
    <w:multiLevelType w:val="hybridMultilevel"/>
    <w:tmpl w:val="2154E1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12747"/>
    <w:multiLevelType w:val="hybridMultilevel"/>
    <w:tmpl w:val="CEB828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D36DCF"/>
    <w:multiLevelType w:val="hybridMultilevel"/>
    <w:tmpl w:val="DA8CA68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5C1600"/>
    <w:multiLevelType w:val="hybridMultilevel"/>
    <w:tmpl w:val="7E74AF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900855"/>
    <w:multiLevelType w:val="hybridMultilevel"/>
    <w:tmpl w:val="B1245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410F1"/>
    <w:multiLevelType w:val="hybridMultilevel"/>
    <w:tmpl w:val="A6386008"/>
    <w:lvl w:ilvl="0" w:tplc="6EE26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311F19"/>
    <w:multiLevelType w:val="hybridMultilevel"/>
    <w:tmpl w:val="4FE0B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6861"/>
    <w:multiLevelType w:val="hybridMultilevel"/>
    <w:tmpl w:val="22625A4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C1436DB"/>
    <w:multiLevelType w:val="hybridMultilevel"/>
    <w:tmpl w:val="7EDE7F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3C4510"/>
    <w:multiLevelType w:val="hybridMultilevel"/>
    <w:tmpl w:val="B598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E0E0D"/>
    <w:multiLevelType w:val="hybridMultilevel"/>
    <w:tmpl w:val="4D38E6CE"/>
    <w:lvl w:ilvl="0" w:tplc="497A450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60FF8"/>
    <w:multiLevelType w:val="hybridMultilevel"/>
    <w:tmpl w:val="81B20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4A3C3B"/>
    <w:multiLevelType w:val="hybridMultilevel"/>
    <w:tmpl w:val="C47091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7E4887"/>
    <w:multiLevelType w:val="hybridMultilevel"/>
    <w:tmpl w:val="2DEC0246"/>
    <w:lvl w:ilvl="0" w:tplc="C19C32F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A2002"/>
    <w:multiLevelType w:val="hybridMultilevel"/>
    <w:tmpl w:val="4920C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C1796D"/>
    <w:multiLevelType w:val="hybridMultilevel"/>
    <w:tmpl w:val="15780F10"/>
    <w:lvl w:ilvl="0" w:tplc="9EFE07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5531E"/>
    <w:multiLevelType w:val="hybridMultilevel"/>
    <w:tmpl w:val="E5A0E9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E7168F"/>
    <w:multiLevelType w:val="hybridMultilevel"/>
    <w:tmpl w:val="B742D4DC"/>
    <w:lvl w:ilvl="0" w:tplc="7D5253C4">
      <w:start w:val="1"/>
      <w:numFmt w:val="decimal"/>
      <w:lvlText w:val="%1."/>
      <w:lvlJc w:val="left"/>
      <w:pPr>
        <w:ind w:left="360" w:hanging="360"/>
      </w:pPr>
      <w:rPr>
        <w:rFonts w:ascii="Arial Narrow" w:eastAsia="Calibri" w:hAnsi="Arial Narrow" w:cs="Times New Roman"/>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8FD60E5"/>
    <w:multiLevelType w:val="hybridMultilevel"/>
    <w:tmpl w:val="3C14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B2616"/>
    <w:multiLevelType w:val="hybridMultilevel"/>
    <w:tmpl w:val="C70249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7F1F89"/>
    <w:multiLevelType w:val="hybridMultilevel"/>
    <w:tmpl w:val="FFDAD8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46F55"/>
    <w:multiLevelType w:val="hybridMultilevel"/>
    <w:tmpl w:val="42E492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65FB3"/>
    <w:multiLevelType w:val="hybridMultilevel"/>
    <w:tmpl w:val="57AA73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72626C"/>
    <w:multiLevelType w:val="hybridMultilevel"/>
    <w:tmpl w:val="3998CB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9B4F33"/>
    <w:multiLevelType w:val="hybridMultilevel"/>
    <w:tmpl w:val="1B42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173A2"/>
    <w:multiLevelType w:val="hybridMultilevel"/>
    <w:tmpl w:val="BAD65C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EA7569"/>
    <w:multiLevelType w:val="hybridMultilevel"/>
    <w:tmpl w:val="18E0C0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CF03D2"/>
    <w:multiLevelType w:val="hybridMultilevel"/>
    <w:tmpl w:val="824AC6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F848FE"/>
    <w:multiLevelType w:val="hybridMultilevel"/>
    <w:tmpl w:val="D6E24BA2"/>
    <w:lvl w:ilvl="0" w:tplc="C19C32F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E1F88"/>
    <w:multiLevelType w:val="hybridMultilevel"/>
    <w:tmpl w:val="C0120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112B5"/>
    <w:multiLevelType w:val="hybridMultilevel"/>
    <w:tmpl w:val="A9162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A165B"/>
    <w:multiLevelType w:val="hybridMultilevel"/>
    <w:tmpl w:val="AEC09A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9B5804"/>
    <w:multiLevelType w:val="hybridMultilevel"/>
    <w:tmpl w:val="E64A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D6C28"/>
    <w:multiLevelType w:val="hybridMultilevel"/>
    <w:tmpl w:val="C1E4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1005F"/>
    <w:multiLevelType w:val="hybridMultilevel"/>
    <w:tmpl w:val="E358245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44C5345"/>
    <w:multiLevelType w:val="hybridMultilevel"/>
    <w:tmpl w:val="B33205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74024A"/>
    <w:multiLevelType w:val="hybridMultilevel"/>
    <w:tmpl w:val="CEB828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70268"/>
    <w:multiLevelType w:val="hybridMultilevel"/>
    <w:tmpl w:val="F7E49272"/>
    <w:lvl w:ilvl="0" w:tplc="040C000F">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7A6E23D8"/>
    <w:multiLevelType w:val="hybridMultilevel"/>
    <w:tmpl w:val="8C924C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852509"/>
    <w:multiLevelType w:val="hybridMultilevel"/>
    <w:tmpl w:val="99FA8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C61A9"/>
    <w:multiLevelType w:val="hybridMultilevel"/>
    <w:tmpl w:val="CEB828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43"/>
  </w:num>
  <w:num w:numId="5">
    <w:abstractNumId w:val="39"/>
  </w:num>
  <w:num w:numId="6">
    <w:abstractNumId w:val="31"/>
  </w:num>
  <w:num w:numId="7">
    <w:abstractNumId w:val="18"/>
  </w:num>
  <w:num w:numId="8">
    <w:abstractNumId w:val="16"/>
  </w:num>
  <w:num w:numId="9">
    <w:abstractNumId w:val="15"/>
  </w:num>
  <w:num w:numId="10">
    <w:abstractNumId w:val="35"/>
  </w:num>
  <w:num w:numId="11">
    <w:abstractNumId w:val="21"/>
  </w:num>
  <w:num w:numId="12">
    <w:abstractNumId w:val="12"/>
  </w:num>
  <w:num w:numId="13">
    <w:abstractNumId w:val="23"/>
  </w:num>
  <w:num w:numId="14">
    <w:abstractNumId w:val="11"/>
  </w:num>
  <w:num w:numId="15">
    <w:abstractNumId w:val="38"/>
  </w:num>
  <w:num w:numId="16">
    <w:abstractNumId w:val="5"/>
  </w:num>
  <w:num w:numId="17">
    <w:abstractNumId w:val="30"/>
  </w:num>
  <w:num w:numId="18">
    <w:abstractNumId w:val="32"/>
  </w:num>
  <w:num w:numId="19">
    <w:abstractNumId w:val="25"/>
  </w:num>
  <w:num w:numId="20">
    <w:abstractNumId w:val="28"/>
  </w:num>
  <w:num w:numId="21">
    <w:abstractNumId w:val="42"/>
  </w:num>
  <w:num w:numId="22">
    <w:abstractNumId w:val="7"/>
  </w:num>
  <w:num w:numId="23">
    <w:abstractNumId w:val="6"/>
  </w:num>
  <w:num w:numId="24">
    <w:abstractNumId w:val="9"/>
  </w:num>
  <w:num w:numId="25">
    <w:abstractNumId w:val="3"/>
  </w:num>
  <w:num w:numId="26">
    <w:abstractNumId w:val="27"/>
  </w:num>
  <w:num w:numId="27">
    <w:abstractNumId w:val="22"/>
  </w:num>
  <w:num w:numId="28">
    <w:abstractNumId w:val="40"/>
  </w:num>
  <w:num w:numId="29">
    <w:abstractNumId w:val="1"/>
  </w:num>
  <w:num w:numId="30">
    <w:abstractNumId w:val="20"/>
  </w:num>
  <w:num w:numId="31">
    <w:abstractNumId w:val="19"/>
  </w:num>
  <w:num w:numId="32">
    <w:abstractNumId w:val="10"/>
  </w:num>
  <w:num w:numId="33">
    <w:abstractNumId w:val="37"/>
  </w:num>
  <w:num w:numId="34">
    <w:abstractNumId w:val="36"/>
  </w:num>
  <w:num w:numId="35">
    <w:abstractNumId w:val="14"/>
  </w:num>
  <w:num w:numId="36">
    <w:abstractNumId w:val="2"/>
  </w:num>
  <w:num w:numId="37">
    <w:abstractNumId w:val="29"/>
  </w:num>
  <w:num w:numId="38">
    <w:abstractNumId w:val="34"/>
  </w:num>
  <w:num w:numId="39">
    <w:abstractNumId w:val="17"/>
  </w:num>
  <w:num w:numId="40">
    <w:abstractNumId w:val="41"/>
  </w:num>
  <w:num w:numId="41">
    <w:abstractNumId w:val="13"/>
  </w:num>
  <w:num w:numId="42">
    <w:abstractNumId w:val="0"/>
  </w:num>
  <w:num w:numId="43">
    <w:abstractNumId w:val="3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42"/>
    <w:rsid w:val="000003EE"/>
    <w:rsid w:val="00004021"/>
    <w:rsid w:val="00011791"/>
    <w:rsid w:val="00012F74"/>
    <w:rsid w:val="000156DC"/>
    <w:rsid w:val="00016A25"/>
    <w:rsid w:val="00016FB4"/>
    <w:rsid w:val="00022D96"/>
    <w:rsid w:val="00030141"/>
    <w:rsid w:val="00032449"/>
    <w:rsid w:val="00033D02"/>
    <w:rsid w:val="00035898"/>
    <w:rsid w:val="00037E15"/>
    <w:rsid w:val="00040A25"/>
    <w:rsid w:val="00045174"/>
    <w:rsid w:val="00045C52"/>
    <w:rsid w:val="000530A1"/>
    <w:rsid w:val="00054B00"/>
    <w:rsid w:val="00063F54"/>
    <w:rsid w:val="000707A0"/>
    <w:rsid w:val="0007574F"/>
    <w:rsid w:val="000776D5"/>
    <w:rsid w:val="00077781"/>
    <w:rsid w:val="00083CE9"/>
    <w:rsid w:val="0008443D"/>
    <w:rsid w:val="00090F8D"/>
    <w:rsid w:val="00091BBE"/>
    <w:rsid w:val="00095D7F"/>
    <w:rsid w:val="000962BD"/>
    <w:rsid w:val="00096D70"/>
    <w:rsid w:val="000A10BF"/>
    <w:rsid w:val="000B4C13"/>
    <w:rsid w:val="000B4D6F"/>
    <w:rsid w:val="000C3B97"/>
    <w:rsid w:val="000D0A40"/>
    <w:rsid w:val="000D1683"/>
    <w:rsid w:val="000D641D"/>
    <w:rsid w:val="000D6EC3"/>
    <w:rsid w:val="000E0E14"/>
    <w:rsid w:val="000E34B4"/>
    <w:rsid w:val="000E45C8"/>
    <w:rsid w:val="000F0D54"/>
    <w:rsid w:val="00107AFF"/>
    <w:rsid w:val="0011751A"/>
    <w:rsid w:val="00117B29"/>
    <w:rsid w:val="001203FE"/>
    <w:rsid w:val="00126B18"/>
    <w:rsid w:val="00131FE9"/>
    <w:rsid w:val="00132F2F"/>
    <w:rsid w:val="00136C4B"/>
    <w:rsid w:val="001414F4"/>
    <w:rsid w:val="00152B2A"/>
    <w:rsid w:val="00157AA5"/>
    <w:rsid w:val="00163DFC"/>
    <w:rsid w:val="00165218"/>
    <w:rsid w:val="00180199"/>
    <w:rsid w:val="00193AE5"/>
    <w:rsid w:val="001A443A"/>
    <w:rsid w:val="001B12F7"/>
    <w:rsid w:val="001B3D58"/>
    <w:rsid w:val="001B7214"/>
    <w:rsid w:val="001C3C91"/>
    <w:rsid w:val="001D0D51"/>
    <w:rsid w:val="001D2C73"/>
    <w:rsid w:val="001D33DD"/>
    <w:rsid w:val="001D5151"/>
    <w:rsid w:val="001D5960"/>
    <w:rsid w:val="001E0FA7"/>
    <w:rsid w:val="001E651C"/>
    <w:rsid w:val="002015A5"/>
    <w:rsid w:val="002019D7"/>
    <w:rsid w:val="00204DFE"/>
    <w:rsid w:val="00205CD1"/>
    <w:rsid w:val="002341B9"/>
    <w:rsid w:val="00241503"/>
    <w:rsid w:val="0024166D"/>
    <w:rsid w:val="002435C2"/>
    <w:rsid w:val="0024384B"/>
    <w:rsid w:val="00255AA8"/>
    <w:rsid w:val="002625A8"/>
    <w:rsid w:val="0026637F"/>
    <w:rsid w:val="0026798C"/>
    <w:rsid w:val="00274ABD"/>
    <w:rsid w:val="00274C36"/>
    <w:rsid w:val="00281E08"/>
    <w:rsid w:val="0028236C"/>
    <w:rsid w:val="00284BAE"/>
    <w:rsid w:val="00285F71"/>
    <w:rsid w:val="002872BC"/>
    <w:rsid w:val="002946FC"/>
    <w:rsid w:val="00295C06"/>
    <w:rsid w:val="002965FA"/>
    <w:rsid w:val="002A0748"/>
    <w:rsid w:val="002B11B9"/>
    <w:rsid w:val="002B24DB"/>
    <w:rsid w:val="002B3F8D"/>
    <w:rsid w:val="002B6DE1"/>
    <w:rsid w:val="002C3682"/>
    <w:rsid w:val="002C4FB6"/>
    <w:rsid w:val="002E1031"/>
    <w:rsid w:val="002E3FDA"/>
    <w:rsid w:val="002E5FA9"/>
    <w:rsid w:val="002E75CF"/>
    <w:rsid w:val="002F7CD8"/>
    <w:rsid w:val="00312915"/>
    <w:rsid w:val="00314ED2"/>
    <w:rsid w:val="00315679"/>
    <w:rsid w:val="003176DD"/>
    <w:rsid w:val="003208EE"/>
    <w:rsid w:val="003245D2"/>
    <w:rsid w:val="00331BE6"/>
    <w:rsid w:val="00331F41"/>
    <w:rsid w:val="00333B66"/>
    <w:rsid w:val="00344789"/>
    <w:rsid w:val="003504C0"/>
    <w:rsid w:val="00353F9C"/>
    <w:rsid w:val="003755B9"/>
    <w:rsid w:val="0037584C"/>
    <w:rsid w:val="003846BE"/>
    <w:rsid w:val="00390CE2"/>
    <w:rsid w:val="0039383F"/>
    <w:rsid w:val="003B42F0"/>
    <w:rsid w:val="003B6A99"/>
    <w:rsid w:val="003B724D"/>
    <w:rsid w:val="003C37E6"/>
    <w:rsid w:val="003C4DC2"/>
    <w:rsid w:val="003D140E"/>
    <w:rsid w:val="003D6E00"/>
    <w:rsid w:val="003E4EC9"/>
    <w:rsid w:val="003F2BF3"/>
    <w:rsid w:val="003F68D5"/>
    <w:rsid w:val="00402571"/>
    <w:rsid w:val="0040596B"/>
    <w:rsid w:val="00410FC8"/>
    <w:rsid w:val="00421F2F"/>
    <w:rsid w:val="00423635"/>
    <w:rsid w:val="00427E7E"/>
    <w:rsid w:val="00436961"/>
    <w:rsid w:val="00436EC0"/>
    <w:rsid w:val="00450192"/>
    <w:rsid w:val="0045118A"/>
    <w:rsid w:val="0045774D"/>
    <w:rsid w:val="0046550B"/>
    <w:rsid w:val="00466E57"/>
    <w:rsid w:val="00471F7A"/>
    <w:rsid w:val="00473CEA"/>
    <w:rsid w:val="00477C35"/>
    <w:rsid w:val="004835C2"/>
    <w:rsid w:val="00483A7A"/>
    <w:rsid w:val="004A1F6C"/>
    <w:rsid w:val="004A6F44"/>
    <w:rsid w:val="004B1142"/>
    <w:rsid w:val="004C0D82"/>
    <w:rsid w:val="004C78F4"/>
    <w:rsid w:val="004D798D"/>
    <w:rsid w:val="004E05EA"/>
    <w:rsid w:val="00501124"/>
    <w:rsid w:val="00502459"/>
    <w:rsid w:val="00506E74"/>
    <w:rsid w:val="0051075F"/>
    <w:rsid w:val="00510AC1"/>
    <w:rsid w:val="00512E27"/>
    <w:rsid w:val="005149E1"/>
    <w:rsid w:val="00514BA8"/>
    <w:rsid w:val="00516D5B"/>
    <w:rsid w:val="00532172"/>
    <w:rsid w:val="00535753"/>
    <w:rsid w:val="00537EE1"/>
    <w:rsid w:val="005406CA"/>
    <w:rsid w:val="00542533"/>
    <w:rsid w:val="00544D1E"/>
    <w:rsid w:val="00545817"/>
    <w:rsid w:val="0056443E"/>
    <w:rsid w:val="00570F94"/>
    <w:rsid w:val="0057314E"/>
    <w:rsid w:val="00575F1C"/>
    <w:rsid w:val="00580FF6"/>
    <w:rsid w:val="00585165"/>
    <w:rsid w:val="00586984"/>
    <w:rsid w:val="005877C0"/>
    <w:rsid w:val="00590325"/>
    <w:rsid w:val="00594F61"/>
    <w:rsid w:val="005A2434"/>
    <w:rsid w:val="005A52E7"/>
    <w:rsid w:val="005B2EE4"/>
    <w:rsid w:val="005B442A"/>
    <w:rsid w:val="005B6A86"/>
    <w:rsid w:val="005B7656"/>
    <w:rsid w:val="005C2651"/>
    <w:rsid w:val="005C2918"/>
    <w:rsid w:val="005C6E5A"/>
    <w:rsid w:val="005D2FC0"/>
    <w:rsid w:val="005D411E"/>
    <w:rsid w:val="005E1F9C"/>
    <w:rsid w:val="005E5A92"/>
    <w:rsid w:val="005F0234"/>
    <w:rsid w:val="005F08B3"/>
    <w:rsid w:val="005F491E"/>
    <w:rsid w:val="00611131"/>
    <w:rsid w:val="006172D8"/>
    <w:rsid w:val="00617BCA"/>
    <w:rsid w:val="00622F01"/>
    <w:rsid w:val="00625C0F"/>
    <w:rsid w:val="00626FDE"/>
    <w:rsid w:val="0063290C"/>
    <w:rsid w:val="00634244"/>
    <w:rsid w:val="006452EC"/>
    <w:rsid w:val="00647B41"/>
    <w:rsid w:val="00663C61"/>
    <w:rsid w:val="00672C34"/>
    <w:rsid w:val="00676EEE"/>
    <w:rsid w:val="00676F46"/>
    <w:rsid w:val="00677E14"/>
    <w:rsid w:val="0068042A"/>
    <w:rsid w:val="006911F2"/>
    <w:rsid w:val="00697BF4"/>
    <w:rsid w:val="006A049E"/>
    <w:rsid w:val="006A1A50"/>
    <w:rsid w:val="006A48A6"/>
    <w:rsid w:val="006A4CAA"/>
    <w:rsid w:val="006A6142"/>
    <w:rsid w:val="006B2E3A"/>
    <w:rsid w:val="006B7990"/>
    <w:rsid w:val="006C106B"/>
    <w:rsid w:val="006C39AC"/>
    <w:rsid w:val="006C544E"/>
    <w:rsid w:val="006C5EC6"/>
    <w:rsid w:val="006C7FDF"/>
    <w:rsid w:val="006D6D51"/>
    <w:rsid w:val="006E15BB"/>
    <w:rsid w:val="006E3E57"/>
    <w:rsid w:val="006F4379"/>
    <w:rsid w:val="006F4514"/>
    <w:rsid w:val="00701D8F"/>
    <w:rsid w:val="007031FA"/>
    <w:rsid w:val="00716D68"/>
    <w:rsid w:val="00720AE3"/>
    <w:rsid w:val="007211E7"/>
    <w:rsid w:val="00725325"/>
    <w:rsid w:val="00727561"/>
    <w:rsid w:val="007340F9"/>
    <w:rsid w:val="00736507"/>
    <w:rsid w:val="00740007"/>
    <w:rsid w:val="00745686"/>
    <w:rsid w:val="007467CA"/>
    <w:rsid w:val="00755ECF"/>
    <w:rsid w:val="007606D9"/>
    <w:rsid w:val="00760DFF"/>
    <w:rsid w:val="00763ACD"/>
    <w:rsid w:val="007652E2"/>
    <w:rsid w:val="0077379C"/>
    <w:rsid w:val="0077596B"/>
    <w:rsid w:val="00784425"/>
    <w:rsid w:val="00786F43"/>
    <w:rsid w:val="00791DCE"/>
    <w:rsid w:val="00793A49"/>
    <w:rsid w:val="00793E67"/>
    <w:rsid w:val="00793ED3"/>
    <w:rsid w:val="007A6174"/>
    <w:rsid w:val="007A74F0"/>
    <w:rsid w:val="007A7FAB"/>
    <w:rsid w:val="007C2A34"/>
    <w:rsid w:val="007C3ADC"/>
    <w:rsid w:val="007C6643"/>
    <w:rsid w:val="007C66B8"/>
    <w:rsid w:val="007D3EF8"/>
    <w:rsid w:val="007D6C91"/>
    <w:rsid w:val="007D7A66"/>
    <w:rsid w:val="007E112F"/>
    <w:rsid w:val="007E4142"/>
    <w:rsid w:val="007E7A36"/>
    <w:rsid w:val="007F39AC"/>
    <w:rsid w:val="007F5148"/>
    <w:rsid w:val="00801CF1"/>
    <w:rsid w:val="008046F0"/>
    <w:rsid w:val="00816563"/>
    <w:rsid w:val="008213B6"/>
    <w:rsid w:val="00822718"/>
    <w:rsid w:val="00823278"/>
    <w:rsid w:val="0082345D"/>
    <w:rsid w:val="00832440"/>
    <w:rsid w:val="0083405A"/>
    <w:rsid w:val="00836153"/>
    <w:rsid w:val="00842657"/>
    <w:rsid w:val="008429FA"/>
    <w:rsid w:val="00844473"/>
    <w:rsid w:val="0084454A"/>
    <w:rsid w:val="00845B94"/>
    <w:rsid w:val="00850FE2"/>
    <w:rsid w:val="00870A9A"/>
    <w:rsid w:val="00871508"/>
    <w:rsid w:val="0087543F"/>
    <w:rsid w:val="0088245D"/>
    <w:rsid w:val="00886B16"/>
    <w:rsid w:val="00886E30"/>
    <w:rsid w:val="00887C3D"/>
    <w:rsid w:val="00895DEA"/>
    <w:rsid w:val="008A76A1"/>
    <w:rsid w:val="008B04CD"/>
    <w:rsid w:val="008B0A55"/>
    <w:rsid w:val="008B4DB9"/>
    <w:rsid w:val="008B5FE5"/>
    <w:rsid w:val="008C0953"/>
    <w:rsid w:val="008C6944"/>
    <w:rsid w:val="008D2C0F"/>
    <w:rsid w:val="008D62A7"/>
    <w:rsid w:val="008D640A"/>
    <w:rsid w:val="008D6BDC"/>
    <w:rsid w:val="008E1C6A"/>
    <w:rsid w:val="008E3A90"/>
    <w:rsid w:val="008E626F"/>
    <w:rsid w:val="008F2686"/>
    <w:rsid w:val="008F34C5"/>
    <w:rsid w:val="008F39BD"/>
    <w:rsid w:val="008F564B"/>
    <w:rsid w:val="009033A1"/>
    <w:rsid w:val="009044AE"/>
    <w:rsid w:val="009116AE"/>
    <w:rsid w:val="0091622F"/>
    <w:rsid w:val="00916A95"/>
    <w:rsid w:val="00922080"/>
    <w:rsid w:val="0092221D"/>
    <w:rsid w:val="00923902"/>
    <w:rsid w:val="00924072"/>
    <w:rsid w:val="00924C07"/>
    <w:rsid w:val="00930B4F"/>
    <w:rsid w:val="00930FCC"/>
    <w:rsid w:val="00937752"/>
    <w:rsid w:val="00941853"/>
    <w:rsid w:val="00943897"/>
    <w:rsid w:val="00944C49"/>
    <w:rsid w:val="009519DF"/>
    <w:rsid w:val="00951B9F"/>
    <w:rsid w:val="00954105"/>
    <w:rsid w:val="0095488F"/>
    <w:rsid w:val="00956EA4"/>
    <w:rsid w:val="009606B5"/>
    <w:rsid w:val="009617DE"/>
    <w:rsid w:val="0096568F"/>
    <w:rsid w:val="00986C30"/>
    <w:rsid w:val="00987CE8"/>
    <w:rsid w:val="00990E45"/>
    <w:rsid w:val="0099563A"/>
    <w:rsid w:val="009979D4"/>
    <w:rsid w:val="009A236F"/>
    <w:rsid w:val="009A2554"/>
    <w:rsid w:val="009A2A64"/>
    <w:rsid w:val="009A4E83"/>
    <w:rsid w:val="009A5A4E"/>
    <w:rsid w:val="009A68FD"/>
    <w:rsid w:val="009A72B5"/>
    <w:rsid w:val="009B13C5"/>
    <w:rsid w:val="009B3564"/>
    <w:rsid w:val="009B793A"/>
    <w:rsid w:val="009C13FC"/>
    <w:rsid w:val="009C5B5B"/>
    <w:rsid w:val="009D037C"/>
    <w:rsid w:val="009D4236"/>
    <w:rsid w:val="009D4613"/>
    <w:rsid w:val="009E3B51"/>
    <w:rsid w:val="009E764C"/>
    <w:rsid w:val="009F0358"/>
    <w:rsid w:val="009F5ACC"/>
    <w:rsid w:val="00A0012A"/>
    <w:rsid w:val="00A014A5"/>
    <w:rsid w:val="00A02306"/>
    <w:rsid w:val="00A11602"/>
    <w:rsid w:val="00A1390F"/>
    <w:rsid w:val="00A150EB"/>
    <w:rsid w:val="00A204D2"/>
    <w:rsid w:val="00A21AED"/>
    <w:rsid w:val="00A21C37"/>
    <w:rsid w:val="00A25FDC"/>
    <w:rsid w:val="00A335EC"/>
    <w:rsid w:val="00A34AFC"/>
    <w:rsid w:val="00A35B77"/>
    <w:rsid w:val="00A36AD2"/>
    <w:rsid w:val="00A37A9C"/>
    <w:rsid w:val="00A47197"/>
    <w:rsid w:val="00A5024D"/>
    <w:rsid w:val="00A53B8A"/>
    <w:rsid w:val="00A62328"/>
    <w:rsid w:val="00A664C6"/>
    <w:rsid w:val="00A71D37"/>
    <w:rsid w:val="00A85E89"/>
    <w:rsid w:val="00A95D25"/>
    <w:rsid w:val="00AA2A84"/>
    <w:rsid w:val="00AA42E5"/>
    <w:rsid w:val="00AB176D"/>
    <w:rsid w:val="00AB3CFA"/>
    <w:rsid w:val="00AB4A2A"/>
    <w:rsid w:val="00AC56E7"/>
    <w:rsid w:val="00AD7678"/>
    <w:rsid w:val="00AE141C"/>
    <w:rsid w:val="00AE189F"/>
    <w:rsid w:val="00AE2172"/>
    <w:rsid w:val="00AE7691"/>
    <w:rsid w:val="00AF5E9D"/>
    <w:rsid w:val="00B01A64"/>
    <w:rsid w:val="00B059CC"/>
    <w:rsid w:val="00B104E4"/>
    <w:rsid w:val="00B10B9C"/>
    <w:rsid w:val="00B236A1"/>
    <w:rsid w:val="00B42711"/>
    <w:rsid w:val="00B4757B"/>
    <w:rsid w:val="00B64D9B"/>
    <w:rsid w:val="00B73310"/>
    <w:rsid w:val="00B741DD"/>
    <w:rsid w:val="00B770C9"/>
    <w:rsid w:val="00B805EA"/>
    <w:rsid w:val="00B81FE3"/>
    <w:rsid w:val="00B825A7"/>
    <w:rsid w:val="00B906A0"/>
    <w:rsid w:val="00B93737"/>
    <w:rsid w:val="00B955BC"/>
    <w:rsid w:val="00B96FC3"/>
    <w:rsid w:val="00BA1D22"/>
    <w:rsid w:val="00BA268B"/>
    <w:rsid w:val="00BA5422"/>
    <w:rsid w:val="00BB2DE1"/>
    <w:rsid w:val="00BB5910"/>
    <w:rsid w:val="00BB68B0"/>
    <w:rsid w:val="00BB7AE3"/>
    <w:rsid w:val="00BC0558"/>
    <w:rsid w:val="00BD56EF"/>
    <w:rsid w:val="00BE0315"/>
    <w:rsid w:val="00BE165A"/>
    <w:rsid w:val="00BE5D99"/>
    <w:rsid w:val="00BF1871"/>
    <w:rsid w:val="00BF3CCC"/>
    <w:rsid w:val="00BF58D3"/>
    <w:rsid w:val="00BF65F3"/>
    <w:rsid w:val="00C04212"/>
    <w:rsid w:val="00C04E46"/>
    <w:rsid w:val="00C054F3"/>
    <w:rsid w:val="00C066C8"/>
    <w:rsid w:val="00C15E48"/>
    <w:rsid w:val="00C20975"/>
    <w:rsid w:val="00C24D4F"/>
    <w:rsid w:val="00C37698"/>
    <w:rsid w:val="00C40EEA"/>
    <w:rsid w:val="00C43BB7"/>
    <w:rsid w:val="00C44A86"/>
    <w:rsid w:val="00C45314"/>
    <w:rsid w:val="00C509B5"/>
    <w:rsid w:val="00C61002"/>
    <w:rsid w:val="00C61168"/>
    <w:rsid w:val="00C706E3"/>
    <w:rsid w:val="00C74FFB"/>
    <w:rsid w:val="00C7697F"/>
    <w:rsid w:val="00C777AC"/>
    <w:rsid w:val="00C851BA"/>
    <w:rsid w:val="00C85427"/>
    <w:rsid w:val="00C85872"/>
    <w:rsid w:val="00C9159C"/>
    <w:rsid w:val="00CB0D22"/>
    <w:rsid w:val="00CB11DB"/>
    <w:rsid w:val="00CB1774"/>
    <w:rsid w:val="00CB6195"/>
    <w:rsid w:val="00CC0F66"/>
    <w:rsid w:val="00CC1198"/>
    <w:rsid w:val="00CD4043"/>
    <w:rsid w:val="00CF2CB9"/>
    <w:rsid w:val="00CF4AB2"/>
    <w:rsid w:val="00D02E7F"/>
    <w:rsid w:val="00D03A21"/>
    <w:rsid w:val="00D04C42"/>
    <w:rsid w:val="00D1339B"/>
    <w:rsid w:val="00D13C73"/>
    <w:rsid w:val="00D1781C"/>
    <w:rsid w:val="00D2071F"/>
    <w:rsid w:val="00D35465"/>
    <w:rsid w:val="00D35AEB"/>
    <w:rsid w:val="00D4281D"/>
    <w:rsid w:val="00D43FA5"/>
    <w:rsid w:val="00D4663E"/>
    <w:rsid w:val="00D47C25"/>
    <w:rsid w:val="00D51432"/>
    <w:rsid w:val="00D74805"/>
    <w:rsid w:val="00D90956"/>
    <w:rsid w:val="00D95F84"/>
    <w:rsid w:val="00D96851"/>
    <w:rsid w:val="00DB0800"/>
    <w:rsid w:val="00DB204F"/>
    <w:rsid w:val="00DC41D7"/>
    <w:rsid w:val="00DC7759"/>
    <w:rsid w:val="00DE051E"/>
    <w:rsid w:val="00DE1588"/>
    <w:rsid w:val="00DE24B8"/>
    <w:rsid w:val="00DE27B8"/>
    <w:rsid w:val="00DE49E5"/>
    <w:rsid w:val="00DF3C3F"/>
    <w:rsid w:val="00DF47BE"/>
    <w:rsid w:val="00DF4B06"/>
    <w:rsid w:val="00DF5C21"/>
    <w:rsid w:val="00E07AEC"/>
    <w:rsid w:val="00E13925"/>
    <w:rsid w:val="00E139B3"/>
    <w:rsid w:val="00E14D1F"/>
    <w:rsid w:val="00E20017"/>
    <w:rsid w:val="00E31442"/>
    <w:rsid w:val="00E338E4"/>
    <w:rsid w:val="00E355E6"/>
    <w:rsid w:val="00E374A6"/>
    <w:rsid w:val="00E44AA0"/>
    <w:rsid w:val="00E55799"/>
    <w:rsid w:val="00E621B7"/>
    <w:rsid w:val="00E657D3"/>
    <w:rsid w:val="00E660EB"/>
    <w:rsid w:val="00E67E39"/>
    <w:rsid w:val="00E70656"/>
    <w:rsid w:val="00E74CC1"/>
    <w:rsid w:val="00E87C9F"/>
    <w:rsid w:val="00E911F9"/>
    <w:rsid w:val="00E9160F"/>
    <w:rsid w:val="00E932C7"/>
    <w:rsid w:val="00E95560"/>
    <w:rsid w:val="00EA509E"/>
    <w:rsid w:val="00EB0AE6"/>
    <w:rsid w:val="00EB0D1D"/>
    <w:rsid w:val="00EB63AB"/>
    <w:rsid w:val="00EB65B0"/>
    <w:rsid w:val="00EB788F"/>
    <w:rsid w:val="00ED3C88"/>
    <w:rsid w:val="00EF0601"/>
    <w:rsid w:val="00EF1A8B"/>
    <w:rsid w:val="00EF1E1B"/>
    <w:rsid w:val="00F0078E"/>
    <w:rsid w:val="00F11E86"/>
    <w:rsid w:val="00F22ACE"/>
    <w:rsid w:val="00F24627"/>
    <w:rsid w:val="00F25E80"/>
    <w:rsid w:val="00F26AF5"/>
    <w:rsid w:val="00F31B68"/>
    <w:rsid w:val="00F32ADF"/>
    <w:rsid w:val="00F40ED8"/>
    <w:rsid w:val="00F518CC"/>
    <w:rsid w:val="00F55A33"/>
    <w:rsid w:val="00F640AE"/>
    <w:rsid w:val="00F70576"/>
    <w:rsid w:val="00F76D5A"/>
    <w:rsid w:val="00F80772"/>
    <w:rsid w:val="00F827FB"/>
    <w:rsid w:val="00F83CF5"/>
    <w:rsid w:val="00F93ED9"/>
    <w:rsid w:val="00F94A56"/>
    <w:rsid w:val="00FA6D4D"/>
    <w:rsid w:val="00FD0654"/>
    <w:rsid w:val="00FD583E"/>
    <w:rsid w:val="00FD6510"/>
    <w:rsid w:val="00FD7406"/>
    <w:rsid w:val="00FE5895"/>
    <w:rsid w:val="00FE5EC3"/>
    <w:rsid w:val="00FE7381"/>
    <w:rsid w:val="00FE7B14"/>
    <w:rsid w:val="00FF0162"/>
    <w:rsid w:val="00FF21F4"/>
    <w:rsid w:val="00FF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6D880D-4506-4066-851F-6276646C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314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15A5"/>
    <w:pPr>
      <w:ind w:left="720"/>
      <w:contextualSpacing/>
    </w:pPr>
  </w:style>
  <w:style w:type="character" w:styleId="Marquedecommentaire">
    <w:name w:val="annotation reference"/>
    <w:basedOn w:val="Policepardfaut"/>
    <w:uiPriority w:val="99"/>
    <w:semiHidden/>
    <w:unhideWhenUsed/>
    <w:rsid w:val="00D90956"/>
    <w:rPr>
      <w:sz w:val="16"/>
      <w:szCs w:val="16"/>
    </w:rPr>
  </w:style>
  <w:style w:type="paragraph" w:styleId="Commentaire">
    <w:name w:val="annotation text"/>
    <w:basedOn w:val="Normal"/>
    <w:link w:val="CommentaireCar"/>
    <w:uiPriority w:val="99"/>
    <w:semiHidden/>
    <w:unhideWhenUsed/>
    <w:rsid w:val="00D90956"/>
    <w:pPr>
      <w:spacing w:line="240" w:lineRule="auto"/>
    </w:pPr>
    <w:rPr>
      <w:sz w:val="20"/>
      <w:szCs w:val="20"/>
    </w:rPr>
  </w:style>
  <w:style w:type="character" w:customStyle="1" w:styleId="CommentaireCar">
    <w:name w:val="Commentaire Car"/>
    <w:basedOn w:val="Policepardfaut"/>
    <w:link w:val="Commentaire"/>
    <w:uiPriority w:val="99"/>
    <w:semiHidden/>
    <w:rsid w:val="00D90956"/>
    <w:rPr>
      <w:sz w:val="20"/>
      <w:szCs w:val="20"/>
    </w:rPr>
  </w:style>
  <w:style w:type="paragraph" w:styleId="Objetducommentaire">
    <w:name w:val="annotation subject"/>
    <w:basedOn w:val="Commentaire"/>
    <w:next w:val="Commentaire"/>
    <w:link w:val="ObjetducommentaireCar"/>
    <w:uiPriority w:val="99"/>
    <w:semiHidden/>
    <w:unhideWhenUsed/>
    <w:rsid w:val="00D90956"/>
    <w:rPr>
      <w:b/>
      <w:bCs/>
    </w:rPr>
  </w:style>
  <w:style w:type="character" w:customStyle="1" w:styleId="ObjetducommentaireCar">
    <w:name w:val="Objet du commentaire Car"/>
    <w:basedOn w:val="CommentaireCar"/>
    <w:link w:val="Objetducommentaire"/>
    <w:uiPriority w:val="99"/>
    <w:semiHidden/>
    <w:rsid w:val="00D90956"/>
    <w:rPr>
      <w:b/>
      <w:bCs/>
      <w:sz w:val="20"/>
      <w:szCs w:val="20"/>
    </w:rPr>
  </w:style>
  <w:style w:type="paragraph" w:styleId="Textedebulles">
    <w:name w:val="Balloon Text"/>
    <w:basedOn w:val="Normal"/>
    <w:link w:val="TextedebullesCar"/>
    <w:uiPriority w:val="99"/>
    <w:semiHidden/>
    <w:unhideWhenUsed/>
    <w:rsid w:val="00D909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0956"/>
    <w:rPr>
      <w:rFonts w:ascii="Segoe UI" w:hAnsi="Segoe UI" w:cs="Segoe UI"/>
      <w:sz w:val="18"/>
      <w:szCs w:val="18"/>
    </w:rPr>
  </w:style>
  <w:style w:type="paragraph" w:styleId="En-tte">
    <w:name w:val="header"/>
    <w:basedOn w:val="Normal"/>
    <w:link w:val="En-tteCar"/>
    <w:uiPriority w:val="99"/>
    <w:unhideWhenUsed/>
    <w:rsid w:val="00107AFF"/>
    <w:pPr>
      <w:tabs>
        <w:tab w:val="center" w:pos="4536"/>
        <w:tab w:val="right" w:pos="9072"/>
      </w:tabs>
      <w:spacing w:after="0" w:line="240" w:lineRule="auto"/>
    </w:pPr>
  </w:style>
  <w:style w:type="character" w:customStyle="1" w:styleId="En-tteCar">
    <w:name w:val="En-tête Car"/>
    <w:basedOn w:val="Policepardfaut"/>
    <w:link w:val="En-tte"/>
    <w:uiPriority w:val="99"/>
    <w:rsid w:val="00107AFF"/>
  </w:style>
  <w:style w:type="paragraph" w:styleId="Pieddepage">
    <w:name w:val="footer"/>
    <w:basedOn w:val="Normal"/>
    <w:link w:val="PieddepageCar"/>
    <w:uiPriority w:val="99"/>
    <w:unhideWhenUsed/>
    <w:rsid w:val="00107A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8943">
      <w:bodyDiv w:val="1"/>
      <w:marLeft w:val="0"/>
      <w:marRight w:val="0"/>
      <w:marTop w:val="0"/>
      <w:marBottom w:val="0"/>
      <w:divBdr>
        <w:top w:val="none" w:sz="0" w:space="0" w:color="auto"/>
        <w:left w:val="none" w:sz="0" w:space="0" w:color="auto"/>
        <w:bottom w:val="none" w:sz="0" w:space="0" w:color="auto"/>
        <w:right w:val="none" w:sz="0" w:space="0" w:color="auto"/>
      </w:divBdr>
    </w:div>
    <w:div w:id="831604682">
      <w:bodyDiv w:val="1"/>
      <w:marLeft w:val="0"/>
      <w:marRight w:val="0"/>
      <w:marTop w:val="0"/>
      <w:marBottom w:val="0"/>
      <w:divBdr>
        <w:top w:val="none" w:sz="0" w:space="0" w:color="auto"/>
        <w:left w:val="none" w:sz="0" w:space="0" w:color="auto"/>
        <w:bottom w:val="none" w:sz="0" w:space="0" w:color="auto"/>
        <w:right w:val="none" w:sz="0" w:space="0" w:color="auto"/>
      </w:divBdr>
    </w:div>
    <w:div w:id="1766882772">
      <w:bodyDiv w:val="1"/>
      <w:marLeft w:val="0"/>
      <w:marRight w:val="0"/>
      <w:marTop w:val="0"/>
      <w:marBottom w:val="0"/>
      <w:divBdr>
        <w:top w:val="none" w:sz="0" w:space="0" w:color="auto"/>
        <w:left w:val="none" w:sz="0" w:space="0" w:color="auto"/>
        <w:bottom w:val="none" w:sz="0" w:space="0" w:color="auto"/>
        <w:right w:val="none" w:sz="0" w:space="0" w:color="auto"/>
      </w:divBdr>
    </w:div>
    <w:div w:id="19726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62BDE-65FB-4B36-96A9-918406FC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982</Words>
  <Characters>5405</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Eugene BAH</cp:lastModifiedBy>
  <cp:revision>2</cp:revision>
  <dcterms:created xsi:type="dcterms:W3CDTF">2019-01-30T08:36:00Z</dcterms:created>
  <dcterms:modified xsi:type="dcterms:W3CDTF">2019-01-30T08:36:00Z</dcterms:modified>
</cp:coreProperties>
</file>