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C38C" w14:textId="77777777" w:rsidR="00C54659" w:rsidRPr="007E7069" w:rsidRDefault="001B1214">
      <w:pPr>
        <w:pStyle w:val="NRCheading1"/>
        <w:spacing w:after="0" w:line="240" w:lineRule="auto"/>
        <w:jc w:val="center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Plan de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paration du projet</w:t>
      </w:r>
      <w:r w:rsidRPr="007E7069">
        <w:rPr>
          <w:rFonts w:ascii="Arial" w:eastAsia="Arial" w:hAnsi="Arial" w:cs="Arial"/>
          <w:lang w:val="fr-FR"/>
        </w:rPr>
        <w:br/>
      </w:r>
    </w:p>
    <w:p w14:paraId="69C99FC8" w14:textId="77777777" w:rsidR="00C54659" w:rsidRPr="007E7069" w:rsidRDefault="00C54659">
      <w:pPr>
        <w:pStyle w:val="Sansinterligne"/>
        <w:jc w:val="center"/>
        <w:rPr>
          <w:rFonts w:ascii="Arial" w:eastAsia="Arial" w:hAnsi="Arial" w:cs="Arial"/>
          <w:lang w:val="fr-FR"/>
        </w:rPr>
      </w:pPr>
    </w:p>
    <w:p w14:paraId="7703B842" w14:textId="77777777" w:rsidR="00C54659" w:rsidRPr="007E7069" w:rsidRDefault="00C54659">
      <w:pPr>
        <w:pStyle w:val="Sansinterligne"/>
        <w:jc w:val="center"/>
        <w:rPr>
          <w:rFonts w:ascii="Arial" w:eastAsia="Arial" w:hAnsi="Arial" w:cs="Arial"/>
          <w:lang w:val="fr-FR"/>
        </w:rPr>
      </w:pPr>
    </w:p>
    <w:p w14:paraId="64C0BECD" w14:textId="6B108D6B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Ce document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sente une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thode de conception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un projet structur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, permettant de conserver les informations recueillies et les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cisions prises. Il 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appuie sur la Section 1 des Directives du Projet de transfert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taire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distance (</w:t>
      </w:r>
      <w:proofErr w:type="spellStart"/>
      <w:r w:rsidRPr="007E7069">
        <w:rPr>
          <w:rFonts w:ascii="Arial"/>
          <w:i/>
          <w:iCs/>
          <w:lang w:val="fr-FR"/>
        </w:rPr>
        <w:t>Remote</w:t>
      </w:r>
      <w:proofErr w:type="spellEnd"/>
      <w:r w:rsidRPr="007E7069">
        <w:rPr>
          <w:rFonts w:ascii="Arial"/>
          <w:i/>
          <w:iCs/>
          <w:lang w:val="fr-FR"/>
        </w:rPr>
        <w:t xml:space="preserve"> Cash Project</w:t>
      </w:r>
      <w:r w:rsidRPr="007E7069">
        <w:rPr>
          <w:rFonts w:ascii="Arial"/>
          <w:lang w:val="fr-FR"/>
        </w:rPr>
        <w:t xml:space="preserve">, RCP), mais il ne prend pas parti </w:t>
      </w:r>
      <w:r w:rsidRPr="007E7069">
        <w:rPr>
          <w:rFonts w:ascii="Arial"/>
          <w:i/>
          <w:iCs/>
          <w:lang w:val="fr-FR"/>
        </w:rPr>
        <w:t>a priori</w:t>
      </w:r>
      <w:r w:rsidRPr="007E7069">
        <w:rPr>
          <w:rFonts w:ascii="Arial"/>
          <w:lang w:val="fr-FR"/>
        </w:rPr>
        <w:t xml:space="preserve"> pour ou contre le transfert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taire. Il vise plut</w:t>
      </w:r>
      <w:r w:rsidRPr="007E7069">
        <w:rPr>
          <w:rFonts w:hAnsi="Arial"/>
          <w:lang w:val="fr-FR"/>
        </w:rPr>
        <w:t>ô</w:t>
      </w:r>
      <w:r w:rsidRPr="007E7069">
        <w:rPr>
          <w:rFonts w:ascii="Arial"/>
          <w:lang w:val="fr-FR"/>
        </w:rPr>
        <w:t xml:space="preserve">t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guider la prise de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cisions pour </w:t>
      </w:r>
      <w:r w:rsidR="008D27A0" w:rsidRPr="007E7069">
        <w:rPr>
          <w:rFonts w:ascii="Arial"/>
          <w:lang w:val="fr-FR"/>
        </w:rPr>
        <w:t>que celle</w:t>
      </w:r>
      <w:r w:rsidR="00D30BC0" w:rsidRPr="007E7069">
        <w:rPr>
          <w:rFonts w:ascii="Arial"/>
          <w:lang w:val="fr-FR"/>
        </w:rPr>
        <w:t>s</w:t>
      </w:r>
      <w:r w:rsidR="008D27A0" w:rsidRPr="007E7069">
        <w:rPr>
          <w:rFonts w:ascii="Arial"/>
          <w:lang w:val="fr-FR"/>
        </w:rPr>
        <w:t>-ci soient prises rapidement, de fa</w:t>
      </w:r>
      <w:r w:rsidR="008D27A0" w:rsidRPr="007E7069">
        <w:rPr>
          <w:rFonts w:ascii="Arial"/>
          <w:lang w:val="fr-FR"/>
        </w:rPr>
        <w:t>ç</w:t>
      </w:r>
      <w:r w:rsidR="008D27A0" w:rsidRPr="007E7069">
        <w:rPr>
          <w:rFonts w:ascii="Arial"/>
          <w:lang w:val="fr-FR"/>
        </w:rPr>
        <w:t>on claire, et qu</w:t>
      </w:r>
      <w:r w:rsidR="008D27A0" w:rsidRPr="007E7069">
        <w:rPr>
          <w:rFonts w:ascii="Arial"/>
          <w:lang w:val="fr-FR"/>
        </w:rPr>
        <w:t>’</w:t>
      </w:r>
      <w:r w:rsidR="008D27A0" w:rsidRPr="007E7069">
        <w:rPr>
          <w:rFonts w:ascii="Arial"/>
          <w:lang w:val="fr-FR"/>
        </w:rPr>
        <w:t xml:space="preserve">elle soient </w:t>
      </w:r>
      <w:r w:rsidRPr="007E7069">
        <w:rPr>
          <w:rFonts w:ascii="Arial"/>
          <w:lang w:val="fr-FR"/>
        </w:rPr>
        <w:t>issues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un processus transparent, not</w:t>
      </w:r>
      <w:r w:rsidRPr="007E7069">
        <w:rPr>
          <w:rFonts w:ascii="Arial"/>
          <w:lang w:val="fr-FR"/>
        </w:rPr>
        <w:t>amment sur la pertinence du transfert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 pour le projet.</w:t>
      </w:r>
    </w:p>
    <w:p w14:paraId="51649E01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1C0E7CE8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Ce document est entre les mains du responsable du programme qui con</w:t>
      </w:r>
      <w:r w:rsidRPr="007E7069">
        <w:rPr>
          <w:rFonts w:hAnsi="Arial"/>
          <w:lang w:val="fr-FR"/>
        </w:rPr>
        <w:t>ç</w:t>
      </w:r>
      <w:r w:rsidRPr="007E7069">
        <w:rPr>
          <w:rFonts w:ascii="Arial"/>
          <w:lang w:val="fr-FR"/>
        </w:rPr>
        <w:t xml:space="preserve">oit le projet. Il le met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jour au fur et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mesure que le processus avance et le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sente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guli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rement aux coll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gues et au</w:t>
      </w:r>
      <w:r w:rsidRPr="007E7069">
        <w:rPr>
          <w:rFonts w:ascii="Arial"/>
          <w:lang w:val="fr-FR"/>
        </w:rPr>
        <w:t>x partenaires concern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s. Le fait de devoir compl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ter le document lui permet de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sister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la tentation de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cider 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il faut ou non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voir un transfert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 avant m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>me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avoir termin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 du contexte, des besoins et du march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. Bien entendu, ce </w:t>
      </w:r>
      <w:r w:rsidRPr="007E7069">
        <w:rPr>
          <w:rFonts w:ascii="Arial"/>
          <w:lang w:val="fr-FR"/>
        </w:rPr>
        <w:t>travail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 xml:space="preserve">analyse doit 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 xml:space="preserve">tre fait </w:t>
      </w:r>
      <w:r w:rsidRPr="007E7069">
        <w:rPr>
          <w:rFonts w:ascii="Arial"/>
          <w:i/>
          <w:iCs/>
          <w:lang w:val="fr-FR"/>
        </w:rPr>
        <w:t>avant</w:t>
      </w:r>
      <w:r w:rsidRPr="007E7069">
        <w:rPr>
          <w:rFonts w:ascii="Arial"/>
          <w:lang w:val="fr-FR"/>
        </w:rPr>
        <w:t xml:space="preserve"> l</w:t>
      </w:r>
      <w:r w:rsidRPr="007E7069">
        <w:rPr>
          <w:rFonts w:hAnsi="Arial"/>
          <w:lang w:val="fr-FR"/>
        </w:rPr>
        <w:t>’é</w:t>
      </w:r>
      <w:r w:rsidRPr="007E7069">
        <w:rPr>
          <w:rFonts w:ascii="Arial"/>
          <w:lang w:val="fr-FR"/>
        </w:rPr>
        <w:t>criture de la demande de financement.</w:t>
      </w:r>
    </w:p>
    <w:p w14:paraId="72DAA360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48BA8493" w14:textId="0F42B10C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Imprimez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annexe de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arbre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cisionnel du PTM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distance et collez-le sur le mur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c</w:t>
      </w:r>
      <w:r w:rsidRPr="007E7069">
        <w:rPr>
          <w:rFonts w:hAnsi="Arial"/>
          <w:lang w:val="fr-FR"/>
        </w:rPr>
        <w:t>ô</w:t>
      </w:r>
      <w:r w:rsidRPr="007E7069">
        <w:rPr>
          <w:rFonts w:ascii="Arial"/>
          <w:lang w:val="fr-FR"/>
        </w:rPr>
        <w:t>t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de votre bureau. Le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sent document fait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cho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ce sch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ma. V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rifiez que vous avez bi</w:t>
      </w:r>
      <w:r w:rsidRPr="007E7069">
        <w:rPr>
          <w:rFonts w:ascii="Arial"/>
          <w:lang w:val="fr-FR"/>
        </w:rPr>
        <w:t xml:space="preserve">en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galement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port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e de main le manuel de </w:t>
      </w:r>
      <w:r w:rsidRPr="007E7069">
        <w:rPr>
          <w:rFonts w:ascii="Arial"/>
          <w:lang w:val="fr-FR"/>
        </w:rPr>
        <w:t>gestion du cycle de projet de votre agence ainsi que les Directives du RCP et les annexes.</w:t>
      </w:r>
    </w:p>
    <w:p w14:paraId="367CC80E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6C1393F4" w14:textId="77777777" w:rsidR="00C54659" w:rsidRPr="007E7069" w:rsidRDefault="001B1214">
      <w:pPr>
        <w:pStyle w:val="Titre2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PARER ET COMMUNIQUER</w:t>
      </w:r>
    </w:p>
    <w:p w14:paraId="461FF3CC" w14:textId="77777777" w:rsidR="00C54659" w:rsidRPr="007E7069" w:rsidRDefault="001B1214">
      <w:pPr>
        <w:pStyle w:val="Corps"/>
        <w:tabs>
          <w:tab w:val="left" w:pos="8115"/>
        </w:tabs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Avez-vous lu et assimil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les documents sur la strat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gie de votre agence aux niveaux global et </w:t>
      </w:r>
      <w:r w:rsidRPr="007E7069">
        <w:rPr>
          <w:rFonts w:ascii="Arial"/>
          <w:lang w:val="fr-FR"/>
        </w:rPr>
        <w:t>local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Avez-vous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voqu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 du projet avec les conseillers techniques concern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Si oui, veuillez cocher cette case.</w:t>
      </w:r>
    </w:p>
    <w:p w14:paraId="52D8B233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5E39273E" w14:textId="2C1595C0" w:rsidR="00C54659" w:rsidRPr="007E7069" w:rsidRDefault="001B1214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Est-ce que vous, votre directeur pays ou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 xml:space="preserve">autres personnes avez eu des discussions officielles ou informelles avec des donateurs en </w:t>
      </w:r>
      <w:r w:rsidRPr="007E7069">
        <w:rPr>
          <w:rFonts w:ascii="Arial"/>
          <w:lang w:val="fr-FR"/>
        </w:rPr>
        <w:t xml:space="preserve">lien avec ce projet (y compris sur son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ventuelle composante PTM)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Quels donateurs se sont montr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 favorables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Avez-vous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voqu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ouvertement avec eux nos aspirations et nos contraintes</w:t>
      </w:r>
      <w:r w:rsidRPr="007E7069">
        <w:rPr>
          <w:rFonts w:hAnsi="Arial"/>
          <w:lang w:val="fr-FR"/>
        </w:rPr>
        <w:t> </w:t>
      </w:r>
      <w:r w:rsidR="00350742" w:rsidRPr="007E7069">
        <w:rPr>
          <w:rFonts w:ascii="Arial"/>
          <w:lang w:val="fr-FR"/>
        </w:rPr>
        <w:t>? Est-ce qu</w:t>
      </w:r>
      <w:r w:rsidR="00350742" w:rsidRPr="007E7069">
        <w:rPr>
          <w:rFonts w:ascii="Arial"/>
          <w:lang w:val="fr-FR"/>
        </w:rPr>
        <w:t>’</w:t>
      </w:r>
      <w:r w:rsidR="00350742" w:rsidRPr="007E7069">
        <w:rPr>
          <w:rFonts w:ascii="Arial"/>
          <w:lang w:val="fr-FR"/>
        </w:rPr>
        <w:t>u</w:t>
      </w:r>
      <w:r w:rsidRPr="007E7069">
        <w:rPr>
          <w:rFonts w:ascii="Arial"/>
          <w:lang w:val="fr-FR"/>
        </w:rPr>
        <w:t>ne relation de confiance 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est</w:t>
      </w:r>
      <w:r w:rsidR="00350742" w:rsidRPr="007E7069">
        <w:rPr>
          <w:rFonts w:ascii="Arial"/>
          <w:lang w:val="fr-FR"/>
        </w:rPr>
        <w:t xml:space="preserve">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tablie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Que pouvons-nous </w:t>
      </w:r>
      <w:r w:rsidRPr="007E7069">
        <w:rPr>
          <w:rFonts w:ascii="Arial"/>
          <w:lang w:val="fr-FR"/>
        </w:rPr>
        <w:t>faire de plus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01847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51C2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50D5C265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338F76E8" w14:textId="77777777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Avez-vous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tudi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la politique des programmes et les op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rations des donateurs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Sont-ils susceptibles, en principe, de valider un tel projet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21D17BE6" w14:textId="77777777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Avez-vous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chang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avec les groupes de travail des secteurs concern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 et le groupe de travail </w:t>
      </w:r>
      <w:r w:rsidRPr="007E7069">
        <w:rPr>
          <w:rFonts w:ascii="Arial"/>
          <w:lang w:val="fr-FR"/>
        </w:rPr>
        <w:t>sur le transfert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Qu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y avez-vous appris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utile pour ce projet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Avez-vous expliqu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de la fa</w:t>
      </w:r>
      <w:r w:rsidRPr="007E7069">
        <w:rPr>
          <w:rFonts w:hAnsi="Arial"/>
          <w:lang w:val="fr-FR"/>
        </w:rPr>
        <w:t>ç</w:t>
      </w:r>
      <w:r w:rsidRPr="007E7069">
        <w:rPr>
          <w:rFonts w:ascii="Arial"/>
          <w:lang w:val="fr-FR"/>
        </w:rPr>
        <w:t xml:space="preserve">on la plus claire possible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vos interlocuteurs comment votre agence entend travailler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7C8AE351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FE4E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A68A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6CCE56B7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p w14:paraId="42E18CA3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61DD2141" w14:textId="5864EEE1" w:rsidR="00C54659" w:rsidRPr="007E7069" w:rsidRDefault="001B1214">
      <w:pPr>
        <w:pStyle w:val="Titre2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APPUI ET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VELOPPEMENT D</w:t>
      </w:r>
      <w:r w:rsidR="00E4359B" w:rsidRPr="007E7069">
        <w:rPr>
          <w:rFonts w:ascii="Arial"/>
          <w:lang w:val="fr-FR"/>
        </w:rPr>
        <w:t>U PERSONNEL</w:t>
      </w:r>
      <w:r w:rsidRPr="007E7069">
        <w:rPr>
          <w:rFonts w:ascii="Arial"/>
          <w:lang w:val="fr-FR"/>
        </w:rPr>
        <w:t xml:space="preserve"> / DES PARTEN</w:t>
      </w:r>
      <w:r w:rsidRPr="007E7069">
        <w:rPr>
          <w:rFonts w:ascii="Arial"/>
          <w:lang w:val="fr-FR"/>
        </w:rPr>
        <w:t xml:space="preserve">AIRES </w:t>
      </w:r>
      <w:r w:rsidR="00E4359B" w:rsidRPr="007E7069">
        <w:rPr>
          <w:rFonts w:ascii="Arial"/>
          <w:lang w:val="fr-FR"/>
        </w:rPr>
        <w:t>SUR L</w:t>
      </w:r>
      <w:r w:rsidR="00E4359B" w:rsidRPr="007E7069">
        <w:rPr>
          <w:rFonts w:ascii="Arial"/>
          <w:lang w:val="fr-FR"/>
        </w:rPr>
        <w:t>E TERRAIN</w:t>
      </w:r>
    </w:p>
    <w:p w14:paraId="7B51A4DC" w14:textId="68B1E861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Travailler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distance avec </w:t>
      </w:r>
      <w:r w:rsidR="00BE3897" w:rsidRPr="007E7069">
        <w:rPr>
          <w:rFonts w:ascii="Arial"/>
          <w:lang w:val="fr-FR"/>
        </w:rPr>
        <w:t xml:space="preserve">du personnel </w:t>
      </w:r>
      <w:r w:rsidRPr="007E7069">
        <w:rPr>
          <w:rFonts w:ascii="Arial"/>
          <w:lang w:val="fr-FR"/>
        </w:rPr>
        <w:t>ou des partenaires requiert des comp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tences particuli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res de la part des managers. La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ussite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un projet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pend de leur int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>t et de leur aptitude pour les activit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 de renforcement </w:t>
      </w:r>
      <w:r w:rsidRPr="007E7069">
        <w:rPr>
          <w:rFonts w:ascii="Arial"/>
          <w:lang w:val="fr-FR"/>
        </w:rPr>
        <w:lastRenderedPageBreak/>
        <w:t>des capacit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distance. </w:t>
      </w:r>
      <w:r w:rsidRPr="007E7069">
        <w:rPr>
          <w:rFonts w:ascii="Arial"/>
          <w:lang w:val="fr-FR"/>
        </w:rPr>
        <w:t xml:space="preserve">Disposez-vous de </w:t>
      </w:r>
      <w:r w:rsidRPr="007E7069">
        <w:rPr>
          <w:rFonts w:ascii="Arial"/>
          <w:lang w:val="fr-FR"/>
        </w:rPr>
        <w:t>ces comp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tences ou pouvez-vous les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unir au sein de l</w:t>
      </w:r>
      <w:r w:rsidRPr="007E7069">
        <w:rPr>
          <w:rFonts w:hAnsi="Arial"/>
          <w:lang w:val="fr-FR"/>
        </w:rPr>
        <w:t>’é</w:t>
      </w:r>
      <w:r w:rsidRPr="007E7069">
        <w:rPr>
          <w:rFonts w:ascii="Arial"/>
          <w:lang w:val="fr-FR"/>
        </w:rPr>
        <w:t>quipe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Comment allez-vous proc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der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062E7B7E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18A73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5615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6307D51A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3E87211C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610E00C4" w14:textId="6CAAADDA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Avez-vous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uni ou pouvez-vous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unir </w:t>
      </w:r>
      <w:r w:rsidR="00E322B6" w:rsidRPr="007E7069">
        <w:rPr>
          <w:rFonts w:ascii="Arial"/>
          <w:lang w:val="fr-FR"/>
        </w:rPr>
        <w:t>du personnel</w:t>
      </w:r>
      <w:r w:rsidRPr="007E7069">
        <w:rPr>
          <w:rFonts w:ascii="Arial"/>
          <w:lang w:val="fr-FR"/>
        </w:rPr>
        <w:t xml:space="preserve"> ou des partenaires dans les zones vis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es qui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unissent les comp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tences </w:t>
      </w:r>
      <w:r w:rsidRPr="007E7069">
        <w:rPr>
          <w:rFonts w:ascii="Arial"/>
          <w:lang w:val="fr-FR"/>
        </w:rPr>
        <w:t>personnelles et techniques 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cessaires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la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alisation de la mission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Consid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rez-vous que votre agence saura comment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viter de faire peser sur ce</w:t>
      </w:r>
      <w:r w:rsidR="00E322B6" w:rsidRPr="007E7069">
        <w:rPr>
          <w:rFonts w:ascii="Arial"/>
          <w:lang w:val="fr-FR"/>
        </w:rPr>
        <w:t xml:space="preserve"> </w:t>
      </w:r>
      <w:r w:rsidR="00E322B6" w:rsidRPr="007E7069">
        <w:rPr>
          <w:rFonts w:ascii="Arial"/>
          <w:lang w:val="fr-FR"/>
        </w:rPr>
        <w:t xml:space="preserve">personnel </w:t>
      </w:r>
      <w:r w:rsidRPr="007E7069">
        <w:rPr>
          <w:rFonts w:ascii="Arial"/>
          <w:lang w:val="fr-FR"/>
        </w:rPr>
        <w:t>ou sur ces partenaires des risques inacceptables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714057FC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92C4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5742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1330346E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3B582AF7" w14:textId="77777777" w:rsidR="00C54659" w:rsidRPr="007E7069" w:rsidRDefault="00C54659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</w:p>
    <w:p w14:paraId="407518C0" w14:textId="652CF7D9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 du projet est-elle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aliste pour </w:t>
      </w:r>
      <w:r w:rsidR="00E322B6" w:rsidRPr="007E7069">
        <w:rPr>
          <w:rFonts w:ascii="Arial"/>
          <w:lang w:val="fr-FR"/>
        </w:rPr>
        <w:t xml:space="preserve">le </w:t>
      </w:r>
      <w:r w:rsidR="00E322B6" w:rsidRPr="007E7069">
        <w:rPr>
          <w:rFonts w:ascii="Arial"/>
          <w:lang w:val="fr-FR"/>
        </w:rPr>
        <w:t>personnel</w:t>
      </w:r>
      <w:r w:rsidRPr="007E7069">
        <w:rPr>
          <w:rFonts w:ascii="Arial"/>
          <w:lang w:val="fr-FR"/>
        </w:rPr>
        <w:t xml:space="preserve"> / les partenaires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La programmation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distance est plus difficile et plus longue que la programmation </w:t>
      </w:r>
      <w:r w:rsidRPr="007E7069">
        <w:rPr>
          <w:rFonts w:hAnsi="Arial"/>
          <w:lang w:val="fr-FR"/>
        </w:rPr>
        <w:t>« </w:t>
      </w:r>
      <w:r w:rsidRPr="007E7069">
        <w:rPr>
          <w:rFonts w:ascii="Arial"/>
          <w:lang w:val="fr-FR"/>
        </w:rPr>
        <w:t>classique</w:t>
      </w:r>
      <w:r w:rsidRPr="007E7069">
        <w:rPr>
          <w:rFonts w:hAnsi="Arial"/>
          <w:lang w:val="fr-FR"/>
        </w:rPr>
        <w:t> »</w:t>
      </w:r>
      <w:r w:rsidRPr="007E7069">
        <w:rPr>
          <w:rFonts w:ascii="Arial"/>
          <w:lang w:val="fr-FR"/>
        </w:rPr>
        <w:t>. Si possible, simplifiez-la. Au besoin, allongez les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lais ou revoyez les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sultats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la baisse. </w:t>
      </w:r>
    </w:p>
    <w:p w14:paraId="6743617A" w14:textId="77777777" w:rsidR="00C54659" w:rsidRPr="007E7069" w:rsidRDefault="00C54659">
      <w:pPr>
        <w:pStyle w:val="Titre2"/>
        <w:spacing w:after="0" w:line="240" w:lineRule="auto"/>
        <w:rPr>
          <w:rFonts w:ascii="Arial" w:eastAsia="Arial" w:hAnsi="Arial" w:cs="Arial"/>
          <w:b w:val="0"/>
          <w:bCs w:val="0"/>
          <w:sz w:val="22"/>
          <w:szCs w:val="22"/>
          <w:lang w:val="fr-FR"/>
        </w:rPr>
      </w:pPr>
    </w:p>
    <w:p w14:paraId="1EFF7C75" w14:textId="77777777" w:rsidR="00C54659" w:rsidRPr="007E7069" w:rsidRDefault="001B1214">
      <w:pPr>
        <w:pStyle w:val="Titre2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ANALYSE DU CONTEXTE</w:t>
      </w:r>
    </w:p>
    <w:p w14:paraId="4A566700" w14:textId="658BFAFA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Maintenant, </w:t>
      </w:r>
      <w:r w:rsidRPr="007E7069">
        <w:rPr>
          <w:rFonts w:ascii="Arial"/>
          <w:lang w:val="fr-FR"/>
        </w:rPr>
        <w:t>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digez un paragraphe sur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 du contexte. Ne recopiez pas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par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 pour la derni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re proposition en date, mais reportez-vous aux 12 questions propos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es dans les Directives RCP pour vous guider. Appuyez-vous sur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exp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rience d</w:t>
      </w:r>
      <w:r w:rsidR="00E322B6" w:rsidRPr="007E7069">
        <w:rPr>
          <w:rFonts w:ascii="Arial"/>
          <w:lang w:val="fr-FR"/>
        </w:rPr>
        <w:t xml:space="preserve">u </w:t>
      </w:r>
      <w:r w:rsidR="00E322B6" w:rsidRPr="007E7069">
        <w:rPr>
          <w:rFonts w:ascii="Arial"/>
          <w:lang w:val="fr-FR"/>
        </w:rPr>
        <w:t xml:space="preserve">personnel </w:t>
      </w:r>
      <w:r w:rsidRPr="007E7069">
        <w:rPr>
          <w:rFonts w:ascii="Arial"/>
          <w:lang w:val="fr-FR"/>
        </w:rPr>
        <w:t>et d</w:t>
      </w:r>
      <w:r w:rsidRPr="007E7069">
        <w:rPr>
          <w:rFonts w:ascii="Arial"/>
          <w:lang w:val="fr-FR"/>
        </w:rPr>
        <w:t>es partenaires et, si possible,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digez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 avec eux. Faites-vous aider, si possible, par un sp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cialiste en analyse des conflits. Vous pourrez ensuite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utiliser ce texte pour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diger la proposition.</w:t>
      </w:r>
    </w:p>
    <w:p w14:paraId="6FBA4450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57DB9EAE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44BA3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6F86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37598989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00FE0FE9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2DB50788" w14:textId="77777777" w:rsidR="00C54659" w:rsidRPr="007E7069" w:rsidRDefault="001B1214">
      <w:pPr>
        <w:pStyle w:val="Titre2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ANALYSE DES BESOINS</w:t>
      </w:r>
    </w:p>
    <w:p w14:paraId="14EEB47E" w14:textId="22FD058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Que savons-nous des </w:t>
      </w:r>
      <w:r w:rsidRPr="007E7069">
        <w:rPr>
          <w:rFonts w:ascii="Arial"/>
          <w:lang w:val="fr-FR"/>
        </w:rPr>
        <w:t>besoins du groupe que nous voulons aider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ils ont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j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valu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 par une autre organisation, appuyez-vous sur cette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valuation. 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il est difficile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acc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der aux informations, pensez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utiliser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autres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thodes, comme la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thode </w:t>
      </w:r>
      <w:r w:rsidR="007A166E" w:rsidRPr="007E7069">
        <w:rPr>
          <w:rFonts w:ascii="Arial"/>
          <w:lang w:val="fr-FR"/>
        </w:rPr>
        <w:t xml:space="preserve">dite </w:t>
      </w:r>
      <w:r w:rsidRPr="007E7069">
        <w:rPr>
          <w:rFonts w:ascii="Arial"/>
          <w:lang w:val="fr-FR"/>
        </w:rPr>
        <w:t>de la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gion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origine</w:t>
      </w:r>
      <w:r w:rsidR="007A166E" w:rsidRPr="007E7069">
        <w:rPr>
          <w:rFonts w:ascii="Arial"/>
          <w:lang w:val="fr-FR"/>
        </w:rPr>
        <w:t>.</w:t>
      </w:r>
      <w:r w:rsidRPr="007E7069">
        <w:rPr>
          <w:rFonts w:ascii="Arial"/>
          <w:lang w:val="fr-FR"/>
        </w:rPr>
        <w:t xml:space="preserve"> </w:t>
      </w:r>
    </w:p>
    <w:p w14:paraId="248EFAB6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35379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EB67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2FC235CE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4896F3A5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620DCDEE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Quels sont les 3 produits ou services dont la population a le plus besoin, ou les 3 produits ou services qui vous semblent 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>tre de bons exemples pour nourrir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 du march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.</w:t>
      </w:r>
    </w:p>
    <w:p w14:paraId="46A20278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1973D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9BB8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0B43F419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48F82206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723E09D5" w14:textId="77777777" w:rsidR="00C54659" w:rsidRPr="007E7069" w:rsidRDefault="001B1214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Actuellement, comment la population se procure-t-elle les produits et le</w:t>
      </w:r>
      <w:r w:rsidRPr="007E7069">
        <w:rPr>
          <w:rFonts w:ascii="Arial"/>
          <w:lang w:val="fr-FR"/>
        </w:rPr>
        <w:t>s services dont elle a besoin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91E5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1F6C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7B78B9A3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6176ABDB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20ABE453" w14:textId="77777777" w:rsidR="00C54659" w:rsidRPr="007E7069" w:rsidRDefault="001B1214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Sous quelle forme </w:t>
      </w:r>
      <w:r w:rsidRPr="007E7069">
        <w:rPr>
          <w:rFonts w:ascii="Arial"/>
          <w:lang w:val="fr-FR"/>
        </w:rPr>
        <w:t xml:space="preserve">la population </w:t>
      </w:r>
      <w:r w:rsidRPr="007E7069">
        <w:rPr>
          <w:rFonts w:ascii="Arial"/>
          <w:lang w:val="fr-FR"/>
        </w:rPr>
        <w:t>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f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re-t-elle recevoir de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aide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En esp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ce, en coupons, en nature, sous une autre forme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C68E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0FFA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3EDE45D3" w14:textId="77777777" w:rsidR="00C54659" w:rsidRPr="007E7069" w:rsidRDefault="00C54659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70298B83" w14:textId="77777777" w:rsidR="00C54659" w:rsidRPr="007E7069" w:rsidRDefault="00C54659">
      <w:pPr>
        <w:pStyle w:val="NRCbullets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04DA14F5" w14:textId="77777777" w:rsidR="00C54659" w:rsidRPr="007E7069" w:rsidRDefault="001B1214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Quels sont les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canismes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adaptation 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gatifs les plus courants et comment seront-ils </w:t>
      </w:r>
      <w:r w:rsidRPr="007E7069">
        <w:rPr>
          <w:rFonts w:ascii="Arial"/>
          <w:lang w:val="fr-FR"/>
        </w:rPr>
        <w:t>touch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 par le PTM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0E50B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B1ED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488C616B" w14:textId="77777777" w:rsidR="00C54659" w:rsidRPr="007E7069" w:rsidRDefault="00C54659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4C822554" w14:textId="77777777" w:rsidR="00C54659" w:rsidRPr="007E7069" w:rsidRDefault="00C54659">
      <w:pPr>
        <w:pStyle w:val="NRCbullets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37DEF117" w14:textId="77777777" w:rsidR="00C54659" w:rsidRPr="007E7069" w:rsidRDefault="001B1214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Est-ce que les membres des familles ont un acc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 xml:space="preserve">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quitable aux ressources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A qui faudrait-il transf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rer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argent pour garantir un acc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 xml:space="preserve">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quitable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En fonction du contexte, prenez en compte les besoins sp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cifiques des familles </w:t>
      </w:r>
      <w:r w:rsidRPr="007E7069">
        <w:rPr>
          <w:rFonts w:ascii="Arial"/>
          <w:lang w:val="fr-FR"/>
        </w:rPr>
        <w:t>polygames.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1FDB8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D692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44318509" w14:textId="77777777" w:rsidR="00C54659" w:rsidRPr="007E7069" w:rsidRDefault="00C54659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3AC9725A" w14:textId="77777777" w:rsidR="00C54659" w:rsidRPr="007E7069" w:rsidRDefault="00C54659">
      <w:pPr>
        <w:pStyle w:val="NRCbullets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5D34B67E" w14:textId="77777777" w:rsidR="00C54659" w:rsidRPr="007E7069" w:rsidRDefault="001B1214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Quels sont les documents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identit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dont dispose la population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Est-il risqu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de les utiliser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10C07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EAC5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41990B1B" w14:textId="77777777" w:rsidR="00C54659" w:rsidRPr="007E7069" w:rsidRDefault="00C54659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274BE21A" w14:textId="77777777" w:rsidR="00C54659" w:rsidRPr="007E7069" w:rsidRDefault="00C54659">
      <w:pPr>
        <w:pStyle w:val="NRCbullets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252DCA60" w14:textId="77777777" w:rsidR="00C54659" w:rsidRPr="007E7069" w:rsidRDefault="001B1214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Dans quelle mesure un PTM peut-il affecter la coh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sion sociale et 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>tre source de conflits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31F9B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0ED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54AC29AD" w14:textId="77777777" w:rsidR="00C54659" w:rsidRPr="007E7069" w:rsidRDefault="00C54659">
      <w:pPr>
        <w:pStyle w:val="NRCbullets"/>
        <w:widowControl w:val="0"/>
        <w:spacing w:after="0" w:line="240" w:lineRule="auto"/>
        <w:ind w:left="0" w:firstLine="0"/>
        <w:rPr>
          <w:rFonts w:ascii="Arial" w:eastAsia="Arial" w:hAnsi="Arial" w:cs="Arial"/>
          <w:lang w:val="fr-FR"/>
        </w:rPr>
      </w:pPr>
    </w:p>
    <w:p w14:paraId="6BC7A7DD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657FB734" w14:textId="77777777" w:rsidR="00C54659" w:rsidRPr="007E7069" w:rsidRDefault="001B1214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ANALYSE DU MARCH</w:t>
      </w:r>
      <w:r w:rsidRPr="007E7069">
        <w:rPr>
          <w:rFonts w:hAnsi="Arial"/>
          <w:lang w:val="fr-FR"/>
        </w:rPr>
        <w:t>É</w:t>
      </w:r>
    </w:p>
    <w:p w14:paraId="6FA431B6" w14:textId="00B7CCF1" w:rsidR="00C54659" w:rsidRPr="007E7069" w:rsidRDefault="001B1214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Il est </w:t>
      </w:r>
      <w:r w:rsidRPr="007E7069">
        <w:rPr>
          <w:rFonts w:ascii="Arial"/>
          <w:i/>
          <w:iCs/>
          <w:lang w:val="fr-FR"/>
        </w:rPr>
        <w:t xml:space="preserve">essentiel </w:t>
      </w:r>
      <w:r w:rsidRPr="007E7069">
        <w:rPr>
          <w:rFonts w:ascii="Arial"/>
          <w:lang w:val="fr-FR"/>
        </w:rPr>
        <w:t>de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aliser une analyse approfondie du march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. Pour un PTM en situation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 xml:space="preserve">urgence et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distance,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outil de base est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Evaluation rapide des march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 (</w:t>
      </w:r>
      <w:proofErr w:type="spellStart"/>
      <w:r w:rsidRPr="007E7069">
        <w:rPr>
          <w:rFonts w:ascii="Arial"/>
          <w:i/>
          <w:iCs/>
          <w:lang w:val="fr-FR"/>
        </w:rPr>
        <w:t>Rapid</w:t>
      </w:r>
      <w:proofErr w:type="spellEnd"/>
      <w:r w:rsidRPr="007E7069">
        <w:rPr>
          <w:rFonts w:ascii="Arial"/>
          <w:i/>
          <w:iCs/>
          <w:lang w:val="fr-FR"/>
        </w:rPr>
        <w:t xml:space="preserve"> </w:t>
      </w:r>
      <w:proofErr w:type="spellStart"/>
      <w:r w:rsidRPr="007E7069">
        <w:rPr>
          <w:rFonts w:ascii="Arial"/>
          <w:i/>
          <w:iCs/>
          <w:lang w:val="fr-FR"/>
        </w:rPr>
        <w:t>Assessment</w:t>
      </w:r>
      <w:proofErr w:type="spellEnd"/>
      <w:r w:rsidRPr="007E7069">
        <w:rPr>
          <w:rFonts w:ascii="Arial"/>
          <w:i/>
          <w:iCs/>
          <w:lang w:val="fr-FR"/>
        </w:rPr>
        <w:t xml:space="preserve"> for </w:t>
      </w:r>
      <w:proofErr w:type="spellStart"/>
      <w:r w:rsidRPr="007E7069">
        <w:rPr>
          <w:rFonts w:ascii="Arial"/>
          <w:i/>
          <w:iCs/>
          <w:lang w:val="fr-FR"/>
        </w:rPr>
        <w:t>Markets</w:t>
      </w:r>
      <w:proofErr w:type="spellEnd"/>
      <w:r w:rsidRPr="007E7069">
        <w:rPr>
          <w:rFonts w:ascii="Arial"/>
          <w:lang w:val="fr-FR"/>
        </w:rPr>
        <w:t>, RAM) de la F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ration internationale de la Croix-Rouge et du Croissant-Rouge. Dan</w:t>
      </w:r>
      <w:r w:rsidRPr="007E7069">
        <w:rPr>
          <w:rFonts w:ascii="Arial"/>
          <w:lang w:val="fr-FR"/>
        </w:rPr>
        <w:t>s les situations o</w:t>
      </w:r>
      <w:r w:rsidRPr="007E7069">
        <w:rPr>
          <w:rFonts w:hAnsi="Arial"/>
          <w:lang w:val="fr-FR"/>
        </w:rPr>
        <w:t>ù</w:t>
      </w:r>
      <w:r w:rsidRPr="007E7069">
        <w:rPr>
          <w:rFonts w:hAnsi="Arial"/>
          <w:lang w:val="fr-FR"/>
        </w:rPr>
        <w:t xml:space="preserve"> </w:t>
      </w:r>
      <w:r w:rsidR="004D4B06">
        <w:rPr>
          <w:rFonts w:ascii="Arial"/>
          <w:lang w:val="fr-FR"/>
        </w:rPr>
        <w:t>la</w:t>
      </w:r>
      <w:r w:rsidRPr="007E7069">
        <w:rPr>
          <w:rFonts w:ascii="Arial"/>
          <w:lang w:val="fr-FR"/>
        </w:rPr>
        <w:t xml:space="preserve"> RAM est absolument impossible parce que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acc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 xml:space="preserve">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la zone est </w:t>
      </w:r>
      <w:r w:rsidR="004D4B06">
        <w:rPr>
          <w:rFonts w:ascii="Arial"/>
          <w:lang w:val="fr-FR"/>
        </w:rPr>
        <w:t>ferm</w:t>
      </w:r>
      <w:r w:rsidR="004D4B06">
        <w:rPr>
          <w:rFonts w:ascii="Arial"/>
          <w:lang w:val="fr-FR"/>
        </w:rPr>
        <w:t>é</w:t>
      </w:r>
      <w:r w:rsidRPr="007E7069">
        <w:rPr>
          <w:rFonts w:ascii="Arial"/>
          <w:lang w:val="fr-FR"/>
        </w:rPr>
        <w:t>, on peut utiliser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 de la repr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sentation des march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 en situation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urgence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sent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 dans les Directives du RCP. En revanche, on ne doit pas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 xml:space="preserve">utiliser simplement par </w:t>
      </w:r>
      <w:r w:rsidRPr="007E7069">
        <w:rPr>
          <w:rFonts w:hAnsi="Arial"/>
          <w:lang w:val="fr-FR"/>
        </w:rPr>
        <w:t>« </w:t>
      </w:r>
      <w:r w:rsidRPr="007E7069">
        <w:rPr>
          <w:rFonts w:ascii="Arial"/>
          <w:lang w:val="fr-FR"/>
        </w:rPr>
        <w:t xml:space="preserve">manque de temps pour former </w:t>
      </w:r>
      <w:r w:rsidR="004D4B06">
        <w:rPr>
          <w:rFonts w:ascii="Arial"/>
          <w:lang w:val="fr-FR"/>
        </w:rPr>
        <w:t>le personnel</w:t>
      </w:r>
      <w:r w:rsidRPr="007E7069">
        <w:rPr>
          <w:rFonts w:hAnsi="Arial"/>
          <w:lang w:val="fr-FR"/>
        </w:rPr>
        <w:t> »</w:t>
      </w:r>
      <w:r w:rsidRPr="007E7069">
        <w:rPr>
          <w:rFonts w:ascii="Arial"/>
          <w:lang w:val="fr-FR"/>
        </w:rPr>
        <w:t>. Quel outil d</w:t>
      </w:r>
      <w:r w:rsidRPr="007E7069">
        <w:rPr>
          <w:rFonts w:hAnsi="Arial"/>
          <w:lang w:val="fr-FR"/>
        </w:rPr>
        <w:t>’é</w:t>
      </w:r>
      <w:r w:rsidRPr="007E7069">
        <w:rPr>
          <w:rFonts w:ascii="Arial"/>
          <w:lang w:val="fr-FR"/>
        </w:rPr>
        <w:t>valuation allez-vous utiliser et pourquoi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Avez-vous besoin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une assistance technique de la part de votre agence pour prendre la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cision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EA6C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FB92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3FDDE2A8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3E4D2FB5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322C0314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Alors, que concluez-vous de l</w:t>
      </w:r>
      <w:r w:rsidRPr="007E7069">
        <w:rPr>
          <w:rFonts w:hAnsi="Arial"/>
          <w:lang w:val="fr-FR"/>
        </w:rPr>
        <w:t>’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valuation du march</w:t>
      </w:r>
      <w:r w:rsidRPr="007E7069">
        <w:rPr>
          <w:rFonts w:hAnsi="Arial"/>
          <w:lang w:val="fr-FR"/>
        </w:rPr>
        <w:t>é </w:t>
      </w:r>
      <w:r w:rsidRPr="007E7069">
        <w:rPr>
          <w:rFonts w:ascii="Arial"/>
          <w:lang w:val="fr-FR"/>
        </w:rPr>
        <w:t>? Est-ce qu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il fonctionne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Les magasins sont-ils g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ralement ouverts tous les jours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La crise a-t-elle provoqu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un changement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5D7EE550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194C7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201A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2490E6EE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65F80C9A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78086F78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Est-ce que tous les groupes de population peuvent aller au march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et 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y approvisionner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o</w:t>
      </w:r>
      <w:r w:rsidRPr="007E7069">
        <w:rPr>
          <w:rFonts w:hAnsi="Arial"/>
          <w:lang w:val="fr-FR"/>
        </w:rPr>
        <w:t>ù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vien</w:t>
      </w:r>
      <w:r w:rsidRPr="007E7069">
        <w:rPr>
          <w:rFonts w:ascii="Arial"/>
          <w:lang w:val="fr-FR"/>
        </w:rPr>
        <w:t>nent-ils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Le trajet est-il risqu</w:t>
      </w:r>
      <w:r w:rsidRPr="007E7069">
        <w:rPr>
          <w:rFonts w:hAnsi="Arial"/>
          <w:lang w:val="fr-FR"/>
        </w:rPr>
        <w:t>é </w:t>
      </w:r>
      <w:r w:rsidRPr="007E7069">
        <w:rPr>
          <w:rFonts w:ascii="Arial"/>
          <w:lang w:val="fr-FR"/>
        </w:rPr>
        <w:t>? Qui est exclu du march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et pourquoi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  <w:r w:rsidRPr="007E7069">
        <w:rPr>
          <w:rFonts w:ascii="Arial"/>
          <w:lang w:val="fr-FR"/>
        </w:rPr>
        <w:t xml:space="preserve"> Quelle est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influence du genre, de l</w:t>
      </w:r>
      <w:r w:rsidRPr="007E7069">
        <w:rPr>
          <w:rFonts w:hAnsi="Arial"/>
          <w:lang w:val="fr-FR"/>
        </w:rPr>
        <w:t>’â</w:t>
      </w:r>
      <w:r w:rsidRPr="007E7069">
        <w:rPr>
          <w:rFonts w:ascii="Arial"/>
          <w:lang w:val="fr-FR"/>
        </w:rPr>
        <w:t>ge, de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appartenance politique ou religieuse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76A954A3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F9B2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EFC4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5EB8DF29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7556101E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01B54224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Les commer</w:t>
      </w:r>
      <w:r w:rsidRPr="007E7069">
        <w:rPr>
          <w:rFonts w:hAnsi="Arial"/>
          <w:lang w:val="fr-FR"/>
        </w:rPr>
        <w:t>ç</w:t>
      </w:r>
      <w:r w:rsidRPr="007E7069">
        <w:rPr>
          <w:rFonts w:ascii="Arial"/>
          <w:lang w:val="fr-FR"/>
        </w:rPr>
        <w:t>ants peuvent-ils 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approvisionner en dehors de la zone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Quels sont les </w:t>
      </w:r>
      <w:r w:rsidRPr="007E7069">
        <w:rPr>
          <w:rFonts w:ascii="Arial"/>
          <w:lang w:val="fr-FR"/>
        </w:rPr>
        <w:t>risques et les restrictions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21B720A4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10ECC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0AF3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67C6E6CA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5490BC6E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4F99BB20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Est-ce qu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on trouve les produits et les services de base au march</w:t>
      </w:r>
      <w:r w:rsidRPr="007E7069">
        <w:rPr>
          <w:rFonts w:hAnsi="Arial"/>
          <w:lang w:val="fr-FR"/>
        </w:rPr>
        <w:t>é </w:t>
      </w:r>
      <w:r w:rsidRPr="007E7069">
        <w:rPr>
          <w:rFonts w:ascii="Arial"/>
          <w:lang w:val="fr-FR"/>
        </w:rPr>
        <w:t>?</w:t>
      </w:r>
    </w:p>
    <w:p w14:paraId="57AC9B6E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3D4E7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BEE1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05573CC9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7EC3A22A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32311979" w14:textId="263DEEAD" w:rsidR="00C54659" w:rsidRPr="007E7069" w:rsidRDefault="001B1214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Les prix des produits et des services ont-ils augment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depuis la crise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Donnez une estimation de cette augmentation en %. Pensez-vous que les prix</w:t>
      </w:r>
      <w:r w:rsidRPr="007E7069">
        <w:rPr>
          <w:rFonts w:ascii="Arial"/>
          <w:lang w:val="fr-FR"/>
        </w:rPr>
        <w:t xml:space="preserve"> vont</w:t>
      </w:r>
      <w:r w:rsidRPr="007E7069">
        <w:rPr>
          <w:rFonts w:ascii="Arial"/>
          <w:lang w:val="fr-FR"/>
        </w:rPr>
        <w:t xml:space="preserve"> se stabiliser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C1DC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064F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7D3D7059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390C1333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1F495196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Les fournisseurs pourraient-ils accro</w:t>
      </w:r>
      <w:r w:rsidRPr="007E7069">
        <w:rPr>
          <w:rFonts w:hAnsi="Arial"/>
          <w:lang w:val="fr-FR"/>
        </w:rPr>
        <w:t>î</w:t>
      </w:r>
      <w:r w:rsidRPr="007E7069">
        <w:rPr>
          <w:rFonts w:ascii="Arial"/>
          <w:lang w:val="fr-FR"/>
        </w:rPr>
        <w:t>tre leur offre de produits et de services si la demande augmentait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Ont-ils assez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argent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5ACBBAF6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5794F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568B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07EAC907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552ED5BA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00CA25A7" w14:textId="77777777" w:rsidR="00C54659" w:rsidRPr="007E7069" w:rsidRDefault="001B1214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Comment se passent les transferts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taires dans cette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gion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Quel document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identit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est 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cessaire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Qui ne peut pas utiliser les services et pourquoi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</w:t>
      </w:r>
      <w:r w:rsidRPr="007E7069">
        <w:rPr>
          <w:rFonts w:ascii="Arial"/>
          <w:lang w:val="fr-FR"/>
        </w:rPr>
        <w:t>Quelle est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influence du genre, de l</w:t>
      </w:r>
      <w:r w:rsidRPr="007E7069">
        <w:rPr>
          <w:rFonts w:hAnsi="Arial"/>
          <w:lang w:val="fr-FR"/>
        </w:rPr>
        <w:t>’â</w:t>
      </w:r>
      <w:r w:rsidRPr="007E7069">
        <w:rPr>
          <w:rFonts w:ascii="Arial"/>
          <w:lang w:val="fr-FR"/>
        </w:rPr>
        <w:t>ge, de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appartenance politique ou religieuse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089BD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2C6A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5E03D187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538A1AFB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743A0172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705672B0" w14:textId="77777777" w:rsidR="00C54659" w:rsidRPr="007E7069" w:rsidRDefault="001B1214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ANALYSE DE LA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PONSE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APPORTER</w:t>
      </w:r>
    </w:p>
    <w:p w14:paraId="3F7AC8F1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647B9AE4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Quelles le</w:t>
      </w:r>
      <w:r w:rsidRPr="007E7069">
        <w:rPr>
          <w:rFonts w:hAnsi="Arial"/>
          <w:lang w:val="fr-FR"/>
        </w:rPr>
        <w:t>ç</w:t>
      </w:r>
      <w:r w:rsidRPr="007E7069">
        <w:rPr>
          <w:rFonts w:ascii="Arial"/>
          <w:lang w:val="fr-FR"/>
        </w:rPr>
        <w:t>ons avez-vous apprises au cours de projets ant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rieurs mis en </w:t>
      </w:r>
      <w:r w:rsidRPr="007E7069">
        <w:rPr>
          <w:rFonts w:hAnsi="Arial"/>
          <w:lang w:val="fr-FR"/>
        </w:rPr>
        <w:t>œ</w:t>
      </w:r>
      <w:r w:rsidRPr="007E7069">
        <w:rPr>
          <w:rFonts w:ascii="Arial"/>
          <w:lang w:val="fr-FR"/>
        </w:rPr>
        <w:t>uvre par votre agence ou par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autres op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rateurs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Quelles erreurs faudra-t-il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viter de reproduire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Quelles sont les bonnes pratiques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encourager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74F218C2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2AA6A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B4F4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57331111" w14:textId="77777777" w:rsidR="00C54659" w:rsidRPr="007E7069" w:rsidRDefault="00C54659">
      <w:pPr>
        <w:pStyle w:val="Corps"/>
        <w:widowControl w:val="0"/>
        <w:spacing w:after="0" w:line="240" w:lineRule="auto"/>
        <w:rPr>
          <w:rFonts w:ascii="Arial" w:eastAsia="Arial" w:hAnsi="Arial" w:cs="Arial"/>
          <w:lang w:val="fr-FR"/>
        </w:rPr>
      </w:pPr>
    </w:p>
    <w:p w14:paraId="5D22B016" w14:textId="25492D78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Que vous dit le groupe cible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propos de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assistance dont il a besoin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Quelle forme </w:t>
      </w:r>
      <w:r w:rsidRPr="007E7069">
        <w:rPr>
          <w:rFonts w:ascii="Arial"/>
          <w:lang w:val="fr-FR"/>
        </w:rPr>
        <w:t>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assistance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f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rerait-il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Est-ce </w:t>
      </w:r>
      <w:r w:rsidRPr="007E7069">
        <w:rPr>
          <w:rFonts w:ascii="Arial"/>
          <w:lang w:val="fr-FR"/>
        </w:rPr>
        <w:t>que toutes les cat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gories de la population peuvent prendre part au projet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Pensez aux femmes et aux hommes, aux personnes </w:t>
      </w:r>
      <w:r w:rsidRPr="007E7069">
        <w:rPr>
          <w:rFonts w:hAnsi="Arial"/>
          <w:lang w:val="fr-FR"/>
        </w:rPr>
        <w:t>â</w:t>
      </w:r>
      <w:r w:rsidRPr="007E7069">
        <w:rPr>
          <w:rFonts w:ascii="Arial"/>
          <w:lang w:val="fr-FR"/>
        </w:rPr>
        <w:t>g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</w:t>
      </w:r>
      <w:r w:rsidRPr="007E7069">
        <w:rPr>
          <w:rFonts w:ascii="Arial"/>
          <w:lang w:val="fr-FR"/>
        </w:rPr>
        <w:t xml:space="preserve">s, aux personnes </w:t>
      </w:r>
      <w:r w:rsidRPr="007E7069">
        <w:rPr>
          <w:rFonts w:ascii="Arial"/>
          <w:lang w:val="fr-FR"/>
        </w:rPr>
        <w:t xml:space="preserve">en situation de </w:t>
      </w:r>
      <w:r w:rsidRPr="007E7069">
        <w:rPr>
          <w:rFonts w:ascii="Arial"/>
          <w:lang w:val="fr-FR"/>
        </w:rPr>
        <w:t>handicap</w:t>
      </w:r>
      <w:r w:rsidRPr="007E7069">
        <w:rPr>
          <w:rFonts w:ascii="Arial"/>
          <w:lang w:val="fr-FR"/>
        </w:rPr>
        <w:t xml:space="preserve"> et aux personnes issues de divers groupes politiques, religieux ou autres. Qui est exclu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Que peut-on faire pour qu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ils b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ficient aussi de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assistance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Qui </w:t>
      </w:r>
      <w:r w:rsidRPr="007E7069">
        <w:rPr>
          <w:rFonts w:ascii="Arial"/>
          <w:lang w:val="fr-FR"/>
        </w:rPr>
        <w:t>s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occupe</w:t>
      </w:r>
      <w:r w:rsidRPr="007E7069">
        <w:rPr>
          <w:rFonts w:ascii="Arial"/>
          <w:lang w:val="fr-FR"/>
        </w:rPr>
        <w:t xml:space="preserve"> des enfants et de</w:t>
      </w:r>
      <w:r w:rsidRPr="007E7069">
        <w:rPr>
          <w:rFonts w:ascii="Arial"/>
          <w:lang w:val="fr-FR"/>
        </w:rPr>
        <w:t xml:space="preserve">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entretien de la</w:t>
      </w:r>
      <w:r w:rsidRPr="007E7069">
        <w:rPr>
          <w:rFonts w:ascii="Arial"/>
          <w:lang w:val="fr-FR"/>
        </w:rPr>
        <w:t xml:space="preserve"> maison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Tou</w:t>
      </w:r>
      <w:r w:rsidRPr="007E7069">
        <w:rPr>
          <w:rFonts w:ascii="Arial"/>
          <w:lang w:val="fr-FR"/>
        </w:rPr>
        <w:t>t le monde est</w:t>
      </w:r>
      <w:r w:rsidRPr="007E7069">
        <w:rPr>
          <w:rFonts w:ascii="Arial"/>
          <w:lang w:val="fr-FR"/>
        </w:rPr>
        <w:t xml:space="preserve"> tr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s</w:t>
      </w:r>
      <w:r w:rsidRPr="007E7069">
        <w:rPr>
          <w:rFonts w:ascii="Arial"/>
          <w:lang w:val="fr-FR"/>
        </w:rPr>
        <w:t xml:space="preserve"> occup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. Les hommes o</w:t>
      </w:r>
      <w:r w:rsidRPr="007E7069">
        <w:rPr>
          <w:rFonts w:ascii="Arial"/>
          <w:lang w:val="fr-FR"/>
        </w:rPr>
        <w:t>u les femmes sont-ils particuli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rement vuln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rables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Quels sont les risques que le projet peut leur faire courir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16CA1FF3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06AAC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6C97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60FB5C22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p w14:paraId="260A6769" w14:textId="03621E2D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En cons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quence</w:t>
      </w:r>
      <w:r w:rsidRPr="007E7069">
        <w:rPr>
          <w:rFonts w:ascii="Arial"/>
          <w:lang w:val="fr-FR"/>
        </w:rPr>
        <w:t>, la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ponse doit-elle 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>tre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En nature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Un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lange des deux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Autre chose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</w:t>
      </w:r>
      <w:r w:rsidRPr="007E7069">
        <w:rPr>
          <w:rFonts w:ascii="Arial"/>
          <w:lang w:val="fr-FR"/>
        </w:rPr>
        <w:t>Justifiez votre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cision. Si vous ne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conisez pas une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ponse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taire, pourquoi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782DDF90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3204E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8EE7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00986618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p w14:paraId="719149DC" w14:textId="77777777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Si vous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conisez une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ponse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taire, quel serait le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canisme de transfert le mieux adapt</w:t>
      </w:r>
      <w:r w:rsidRPr="007E7069">
        <w:rPr>
          <w:rFonts w:hAnsi="Arial"/>
          <w:lang w:val="fr-FR"/>
        </w:rPr>
        <w:t>é </w:t>
      </w:r>
      <w:r w:rsidRPr="007E7069">
        <w:rPr>
          <w:rFonts w:ascii="Arial"/>
          <w:lang w:val="fr-FR"/>
        </w:rPr>
        <w:t>? Avec vos coll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gues de la logistique, des finances et de la s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curit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,</w:t>
      </w:r>
      <w:r w:rsidRPr="007E7069">
        <w:rPr>
          <w:rFonts w:ascii="Arial"/>
          <w:lang w:val="fr-FR"/>
        </w:rPr>
        <w:t xml:space="preserve"> appuyez-vous sur les directives RCP et sur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annexe sur le choix du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canisme de transfert pour vous aider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prendre et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justifier votre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cision. Quel document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identit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faudra-t-il utiliser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Les gens ont-ils ce document et peuvent-ils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utiliser en t</w:t>
      </w:r>
      <w:r w:rsidRPr="007E7069">
        <w:rPr>
          <w:rFonts w:ascii="Arial"/>
          <w:lang w:val="fr-FR"/>
        </w:rPr>
        <w:t>oute s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curit</w:t>
      </w:r>
      <w:r w:rsidRPr="007E7069">
        <w:rPr>
          <w:rFonts w:hAnsi="Arial"/>
          <w:lang w:val="fr-FR"/>
        </w:rPr>
        <w:t>é </w:t>
      </w:r>
      <w:r w:rsidRPr="007E7069">
        <w:rPr>
          <w:rFonts w:ascii="Arial"/>
          <w:lang w:val="fr-FR"/>
        </w:rPr>
        <w:t>?</w:t>
      </w:r>
    </w:p>
    <w:p w14:paraId="6DCB5E07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7E6F6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2782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13F03C1D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p w14:paraId="023EDCCF" w14:textId="77777777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Comment faire pour que le 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canisme de transfert mon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taire soit facile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utiliser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fl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chissez au temps 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cessaire pour former toutes les parties prenantes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chaque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tape de la cha</w:t>
      </w:r>
      <w:r w:rsidRPr="007E7069">
        <w:rPr>
          <w:rFonts w:hAnsi="Arial"/>
          <w:lang w:val="fr-FR"/>
        </w:rPr>
        <w:t>î</w:t>
      </w:r>
      <w:r w:rsidRPr="007E7069">
        <w:rPr>
          <w:rFonts w:ascii="Arial"/>
          <w:lang w:val="fr-FR"/>
        </w:rPr>
        <w:t xml:space="preserve">ne, y compris les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quipes sur le terrain ou les partenaires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distance, les commer</w:t>
      </w:r>
      <w:r w:rsidRPr="007E7069">
        <w:rPr>
          <w:rFonts w:hAnsi="Arial"/>
          <w:lang w:val="fr-FR"/>
        </w:rPr>
        <w:t>ç</w:t>
      </w:r>
      <w:r w:rsidRPr="007E7069">
        <w:rPr>
          <w:rFonts w:ascii="Arial"/>
          <w:lang w:val="fr-FR"/>
        </w:rPr>
        <w:t>ants et d</w:t>
      </w:r>
      <w:r w:rsidRPr="007E7069">
        <w:rPr>
          <w:rFonts w:hAnsi="Arial"/>
          <w:lang w:val="fr-FR"/>
        </w:rPr>
        <w:t>’é</w:t>
      </w:r>
      <w:r w:rsidRPr="007E7069">
        <w:rPr>
          <w:rFonts w:ascii="Arial"/>
          <w:lang w:val="fr-FR"/>
        </w:rPr>
        <w:t>ventuels fournisseurs de services financiers. Pensez aux achats qu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il faudra effectuer. Pensez au temps que les b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ficiaires devront investir pour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pondre aux conditions de partic</w:t>
      </w:r>
      <w:r w:rsidRPr="007E7069">
        <w:rPr>
          <w:rFonts w:ascii="Arial"/>
          <w:lang w:val="fr-FR"/>
        </w:rPr>
        <w:t>ipation au projet. Comment allez-vous proc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der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</w:p>
    <w:p w14:paraId="40A9B47C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7BB6E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D73C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34142E10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p w14:paraId="0537DA62" w14:textId="791DBF11" w:rsidR="00C54659" w:rsidRPr="007E7069" w:rsidRDefault="001B1214">
      <w:pPr>
        <w:pStyle w:val="Corps"/>
        <w:spacing w:before="24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Comment allons-nous suivre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la fois le processus (c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est-</w:t>
      </w:r>
      <w:r w:rsidRPr="007E7069">
        <w:rPr>
          <w:rFonts w:hAnsi="Arial"/>
          <w:lang w:val="fr-FR"/>
        </w:rPr>
        <w:t>à</w:t>
      </w:r>
      <w:r w:rsidRPr="007E7069">
        <w:rPr>
          <w:rFonts w:ascii="Arial"/>
          <w:lang w:val="fr-FR"/>
        </w:rPr>
        <w:t>-dire la distribution) et les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sultats (c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est-</w:t>
      </w:r>
      <w:r w:rsidRPr="007E7069">
        <w:rPr>
          <w:rFonts w:hAnsi="Arial"/>
          <w:lang w:val="fr-FR"/>
        </w:rPr>
        <w:t>à</w:t>
      </w:r>
      <w:r w:rsidRPr="007E7069">
        <w:rPr>
          <w:rFonts w:ascii="Arial"/>
          <w:lang w:val="fr-FR"/>
        </w:rPr>
        <w:t>-dire ce que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 xml:space="preserve">argent apporte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la population)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? Quelles peuvent 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>tre nos sources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information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>?</w:t>
      </w:r>
      <w:r w:rsidRPr="007E7069">
        <w:rPr>
          <w:rFonts w:ascii="Arial"/>
          <w:lang w:val="fr-FR"/>
        </w:rPr>
        <w:t xml:space="preserve"> A ce stade, il n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est pas n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cessaire de conna</w:t>
      </w:r>
      <w:r w:rsidRPr="007E7069">
        <w:rPr>
          <w:rFonts w:hAnsi="Arial"/>
          <w:lang w:val="fr-FR"/>
        </w:rPr>
        <w:t>î</w:t>
      </w:r>
      <w:r w:rsidRPr="007E7069">
        <w:rPr>
          <w:rFonts w:ascii="Arial"/>
          <w:lang w:val="fr-FR"/>
        </w:rPr>
        <w:t>tre tous les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tails de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op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ration, mais en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non</w:t>
      </w:r>
      <w:r w:rsidRPr="007E7069">
        <w:rPr>
          <w:rFonts w:hAnsi="Arial"/>
          <w:lang w:val="fr-FR"/>
        </w:rPr>
        <w:t>ç</w:t>
      </w:r>
      <w:r w:rsidRPr="007E7069">
        <w:rPr>
          <w:rFonts w:ascii="Arial"/>
          <w:lang w:val="fr-FR"/>
        </w:rPr>
        <w:t>ant quelques id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es, nous pourrons savoir si elle sera simple ou </w:t>
      </w:r>
      <w:r w:rsidRPr="007E7069">
        <w:rPr>
          <w:rFonts w:ascii="Arial"/>
          <w:lang w:val="fr-FR"/>
        </w:rPr>
        <w:t>complexe</w:t>
      </w:r>
      <w:r w:rsidRPr="007E7069">
        <w:rPr>
          <w:rFonts w:ascii="Arial"/>
          <w:lang w:val="fr-FR"/>
        </w:rPr>
        <w:t xml:space="preserve">. </w:t>
      </w:r>
    </w:p>
    <w:p w14:paraId="4AC1886A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tbl>
      <w:tblPr>
        <w:tblStyle w:val="TableNormal"/>
        <w:tblW w:w="10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</w:tblGrid>
      <w:tr w:rsidR="00C54659" w:rsidRPr="007E7069" w14:paraId="44527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27CA" w14:textId="77777777" w:rsidR="00C54659" w:rsidRPr="007E7069" w:rsidRDefault="00C54659">
            <w:pPr>
              <w:rPr>
                <w:lang w:val="fr-FR"/>
              </w:rPr>
            </w:pPr>
          </w:p>
        </w:tc>
      </w:tr>
    </w:tbl>
    <w:p w14:paraId="2A87D2BA" w14:textId="77777777" w:rsidR="00C54659" w:rsidRPr="007E7069" w:rsidRDefault="00C54659">
      <w:pPr>
        <w:pStyle w:val="Corps"/>
        <w:widowControl w:val="0"/>
        <w:spacing w:before="240" w:after="0" w:line="240" w:lineRule="auto"/>
        <w:rPr>
          <w:rFonts w:ascii="Arial" w:eastAsia="Arial" w:hAnsi="Arial" w:cs="Arial"/>
          <w:lang w:val="fr-FR"/>
        </w:rPr>
      </w:pPr>
    </w:p>
    <w:p w14:paraId="37ABE2AB" w14:textId="77777777" w:rsidR="00C54659" w:rsidRPr="007E7069" w:rsidRDefault="00C54659">
      <w:pPr>
        <w:pStyle w:val="Titre2"/>
        <w:spacing w:after="0" w:line="240" w:lineRule="auto"/>
        <w:rPr>
          <w:rFonts w:ascii="Arial" w:eastAsia="Arial" w:hAnsi="Arial" w:cs="Arial"/>
          <w:lang w:val="fr-FR"/>
        </w:rPr>
      </w:pPr>
    </w:p>
    <w:p w14:paraId="58237D55" w14:textId="77777777" w:rsidR="00C54659" w:rsidRPr="007E7069" w:rsidRDefault="001B1214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ANALYSE DES RISQUES</w:t>
      </w:r>
    </w:p>
    <w:p w14:paraId="648BFD18" w14:textId="225D4109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Le moment est maintenant venu de passer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</w:t>
      </w:r>
      <w:r w:rsidRPr="007E7069">
        <w:rPr>
          <w:rFonts w:ascii="Arial"/>
          <w:lang w:val="fr-FR"/>
        </w:rPr>
        <w:t xml:space="preserve"> des risques. C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est sans doute l</w:t>
      </w:r>
      <w:r w:rsidRPr="007E7069">
        <w:rPr>
          <w:rFonts w:hAnsi="Arial"/>
          <w:lang w:val="fr-FR"/>
        </w:rPr>
        <w:t>’é</w:t>
      </w:r>
      <w:r w:rsidRPr="007E7069">
        <w:rPr>
          <w:rFonts w:ascii="Arial"/>
          <w:lang w:val="fr-FR"/>
        </w:rPr>
        <w:t>tape la plus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licate. Utilisez la matrice des risques des directives RCP. Faites-vous aider autant que possible par </w:t>
      </w:r>
      <w:r w:rsidR="002B3333">
        <w:rPr>
          <w:rFonts w:ascii="Arial"/>
          <w:lang w:val="fr-FR"/>
        </w:rPr>
        <w:t xml:space="preserve">le personnel </w:t>
      </w:r>
      <w:r w:rsidRPr="007E7069">
        <w:rPr>
          <w:rFonts w:ascii="Arial"/>
          <w:lang w:val="fr-FR"/>
        </w:rPr>
        <w:t xml:space="preserve">ou les partenaires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distance et par vos coll</w:t>
      </w:r>
      <w:r w:rsidRPr="007E7069">
        <w:rPr>
          <w:rFonts w:hAnsi="Arial"/>
          <w:lang w:val="fr-FR"/>
        </w:rPr>
        <w:t>è</w:t>
      </w:r>
      <w:r w:rsidRPr="007E7069">
        <w:rPr>
          <w:rFonts w:ascii="Arial"/>
          <w:lang w:val="fr-FR"/>
        </w:rPr>
        <w:t>gues des finances, de la logisti</w:t>
      </w:r>
      <w:r w:rsidRPr="007E7069">
        <w:rPr>
          <w:rFonts w:ascii="Arial"/>
          <w:lang w:val="fr-FR"/>
        </w:rPr>
        <w:t>que et de la s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curit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. N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oubliez pas que le processus d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analyse des risques a deux fonctions</w:t>
      </w:r>
      <w:r w:rsidRPr="007E7069">
        <w:rPr>
          <w:rFonts w:hAnsi="Arial"/>
          <w:lang w:val="fr-FR"/>
        </w:rPr>
        <w:t> </w:t>
      </w:r>
      <w:r w:rsidRPr="007E7069">
        <w:rPr>
          <w:rFonts w:ascii="Arial"/>
          <w:lang w:val="fr-FR"/>
        </w:rPr>
        <w:t xml:space="preserve">: il contribue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la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ussite du projet et il permet d</w:t>
      </w:r>
      <w:r w:rsidRPr="007E7069">
        <w:rPr>
          <w:rFonts w:hAnsi="Arial"/>
          <w:lang w:val="fr-FR"/>
        </w:rPr>
        <w:t>’é</w:t>
      </w:r>
      <w:r w:rsidRPr="007E7069">
        <w:rPr>
          <w:rFonts w:ascii="Arial"/>
          <w:lang w:val="fr-FR"/>
        </w:rPr>
        <w:t>num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rer les risques que votre agence (et,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terme, votre donateur) est pr</w:t>
      </w:r>
      <w:r w:rsidRPr="007E7069">
        <w:rPr>
          <w:rFonts w:hAnsi="Arial"/>
          <w:lang w:val="fr-FR"/>
        </w:rPr>
        <w:t>ê</w:t>
      </w:r>
      <w:r w:rsidRPr="007E7069">
        <w:rPr>
          <w:rFonts w:ascii="Arial"/>
          <w:lang w:val="fr-FR"/>
        </w:rPr>
        <w:t xml:space="preserve">te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accepter. </w:t>
      </w:r>
    </w:p>
    <w:p w14:paraId="69796C0A" w14:textId="77777777" w:rsidR="00C54659" w:rsidRPr="007E7069" w:rsidRDefault="00C54659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</w:p>
    <w:p w14:paraId="7232B22B" w14:textId="6E94A88B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Faites une analys</w:t>
      </w:r>
      <w:r w:rsidRPr="007E7069">
        <w:rPr>
          <w:rFonts w:ascii="Arial"/>
          <w:lang w:val="fr-FR"/>
        </w:rPr>
        <w:t>e rigoureuse, copiez et coller le tableau dans l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espace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vu ci-dessous, faites le </w:t>
      </w:r>
      <w:r w:rsidRPr="007E7069">
        <w:rPr>
          <w:rFonts w:ascii="Arial"/>
          <w:lang w:val="fr-FR"/>
        </w:rPr>
        <w:t>signer</w:t>
      </w:r>
      <w:r w:rsidRPr="007E7069">
        <w:rPr>
          <w:rFonts w:ascii="Arial"/>
          <w:lang w:val="fr-FR"/>
        </w:rPr>
        <w:t xml:space="preserve"> et </w:t>
      </w:r>
      <w:r w:rsidRPr="007E7069">
        <w:rPr>
          <w:rFonts w:ascii="Arial"/>
          <w:lang w:val="fr-FR"/>
        </w:rPr>
        <w:t>conservez-le</w:t>
      </w:r>
      <w:r w:rsidRPr="007E7069">
        <w:rPr>
          <w:rFonts w:ascii="Arial"/>
          <w:lang w:val="fr-FR"/>
        </w:rPr>
        <w:t xml:space="preserve">. </w:t>
      </w:r>
    </w:p>
    <w:p w14:paraId="1DEA0319" w14:textId="77777777" w:rsidR="00C54659" w:rsidRPr="007E7069" w:rsidRDefault="00C54659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  <w:bookmarkStart w:id="0" w:name="_GoBack"/>
      <w:bookmarkEnd w:id="0"/>
    </w:p>
    <w:p w14:paraId="3585AA14" w14:textId="77777777" w:rsidR="00C54659" w:rsidRPr="007E7069" w:rsidRDefault="00C54659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</w:p>
    <w:p w14:paraId="63DA8C7E" w14:textId="77777777" w:rsidR="00C54659" w:rsidRPr="007E7069" w:rsidRDefault="00C54659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</w:p>
    <w:p w14:paraId="524CA5B3" w14:textId="77777777" w:rsidR="00C54659" w:rsidRPr="007E7069" w:rsidRDefault="00C54659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</w:p>
    <w:p w14:paraId="617D9B64" w14:textId="77777777" w:rsidR="00C54659" w:rsidRPr="007E7069" w:rsidRDefault="00C54659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</w:p>
    <w:p w14:paraId="2ABF4397" w14:textId="77777777" w:rsidR="00C54659" w:rsidRPr="007E7069" w:rsidRDefault="00C54659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</w:p>
    <w:p w14:paraId="0690BFCA" w14:textId="77777777" w:rsidR="00C54659" w:rsidRPr="007E7069" w:rsidRDefault="001B1214">
      <w:pPr>
        <w:pStyle w:val="Titre2"/>
        <w:spacing w:before="0"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 xml:space="preserve">PROCHAINES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TAPES</w:t>
      </w:r>
    </w:p>
    <w:p w14:paraId="7A1A6A3E" w14:textId="77777777" w:rsidR="00C54659" w:rsidRPr="007E7069" w:rsidRDefault="001B1214">
      <w:pPr>
        <w:pStyle w:val="Corps"/>
        <w:spacing w:after="0" w:line="240" w:lineRule="auto"/>
        <w:rPr>
          <w:rFonts w:ascii="Arial" w:eastAsia="Arial" w:hAnsi="Arial" w:cs="Arial"/>
          <w:lang w:val="fr-FR"/>
        </w:rPr>
      </w:pPr>
      <w:r w:rsidRPr="007E7069">
        <w:rPr>
          <w:rFonts w:ascii="Arial"/>
          <w:lang w:val="fr-FR"/>
        </w:rPr>
        <w:t>Id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alement, c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est maintenant que commence la 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 xml:space="preserve">daction de la proposition pour le donateur. En fait, la </w:t>
      </w:r>
      <w:r w:rsidRPr="007E7069">
        <w:rPr>
          <w:rFonts w:ascii="Arial"/>
          <w:lang w:val="fr-FR"/>
        </w:rPr>
        <w:t>proposition existe souvent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j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avant le processus de 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paration. Si elle a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j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t</w:t>
      </w:r>
      <w:r w:rsidRPr="007E7069">
        <w:rPr>
          <w:rFonts w:hAnsi="Arial"/>
          <w:lang w:val="fr-FR"/>
        </w:rPr>
        <w:t>é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>pr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sent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e, v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rifiez qu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>elle correspond aux constats et aux d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cisions que vous avez formul</w:t>
      </w:r>
      <w:r w:rsidRPr="007E7069">
        <w:rPr>
          <w:rFonts w:hAnsi="Arial"/>
          <w:lang w:val="fr-FR"/>
        </w:rPr>
        <w:t>é</w:t>
      </w:r>
      <w:r w:rsidRPr="007E7069">
        <w:rPr>
          <w:rFonts w:ascii="Arial"/>
          <w:lang w:val="fr-FR"/>
        </w:rPr>
        <w:t>s ci-dessus et informez le donateur de tout changement qu</w:t>
      </w:r>
      <w:r w:rsidRPr="007E7069">
        <w:rPr>
          <w:rFonts w:hAnsi="Arial"/>
          <w:lang w:val="fr-FR"/>
        </w:rPr>
        <w:t>’</w:t>
      </w:r>
      <w:r w:rsidRPr="007E7069">
        <w:rPr>
          <w:rFonts w:ascii="Arial"/>
          <w:lang w:val="fr-FR"/>
        </w:rPr>
        <w:t xml:space="preserve">il faudrait apporter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la proposition. </w:t>
      </w:r>
    </w:p>
    <w:p w14:paraId="626ABFC3" w14:textId="77777777" w:rsidR="00C54659" w:rsidRPr="007E7069" w:rsidRDefault="001B1214">
      <w:pPr>
        <w:pStyle w:val="Corps"/>
        <w:spacing w:before="240" w:after="0" w:line="240" w:lineRule="auto"/>
        <w:rPr>
          <w:lang w:val="fr-FR"/>
        </w:rPr>
      </w:pPr>
      <w:r w:rsidRPr="007E7069">
        <w:rPr>
          <w:rFonts w:ascii="Arial"/>
          <w:lang w:val="fr-FR"/>
        </w:rPr>
        <w:t xml:space="preserve">Passez maintenant </w:t>
      </w:r>
      <w:r w:rsidRPr="007E7069">
        <w:rPr>
          <w:rFonts w:hAnsi="Arial"/>
          <w:lang w:val="fr-FR"/>
        </w:rPr>
        <w:t>à</w:t>
      </w:r>
      <w:r w:rsidRPr="007E7069">
        <w:rPr>
          <w:rFonts w:hAnsi="Arial"/>
          <w:lang w:val="fr-FR"/>
        </w:rPr>
        <w:t xml:space="preserve"> </w:t>
      </w:r>
      <w:r w:rsidRPr="007E7069">
        <w:rPr>
          <w:rFonts w:ascii="Arial"/>
          <w:lang w:val="fr-FR"/>
        </w:rPr>
        <w:t xml:space="preserve">la </w:t>
      </w:r>
      <w:r w:rsidRPr="007E7069">
        <w:rPr>
          <w:rFonts w:ascii="Arial"/>
          <w:i/>
          <w:iCs/>
          <w:lang w:val="fr-FR"/>
        </w:rPr>
        <w:t>Section 2</w:t>
      </w:r>
      <w:r w:rsidRPr="007E7069">
        <w:rPr>
          <w:rFonts w:hAnsi="Arial"/>
          <w:i/>
          <w:iCs/>
          <w:lang w:val="fr-FR"/>
        </w:rPr>
        <w:t> </w:t>
      </w:r>
      <w:r w:rsidRPr="007E7069">
        <w:rPr>
          <w:rFonts w:ascii="Arial"/>
          <w:i/>
          <w:iCs/>
          <w:lang w:val="fr-FR"/>
        </w:rPr>
        <w:t xml:space="preserve">: Mise en </w:t>
      </w:r>
      <w:r w:rsidRPr="007E7069">
        <w:rPr>
          <w:rFonts w:hAnsi="Arial"/>
          <w:i/>
          <w:iCs/>
          <w:lang w:val="fr-FR"/>
        </w:rPr>
        <w:t>œ</w:t>
      </w:r>
      <w:r w:rsidRPr="007E7069">
        <w:rPr>
          <w:rFonts w:ascii="Arial"/>
          <w:i/>
          <w:iCs/>
          <w:lang w:val="fr-FR"/>
        </w:rPr>
        <w:t>uvre</w:t>
      </w:r>
      <w:r w:rsidRPr="007E7069">
        <w:rPr>
          <w:rFonts w:ascii="Arial"/>
          <w:lang w:val="fr-FR"/>
        </w:rPr>
        <w:t xml:space="preserve"> des directives du RCP.</w:t>
      </w:r>
    </w:p>
    <w:sectPr w:rsidR="00C54659" w:rsidRPr="007E7069">
      <w:headerReference w:type="default" r:id="rId7"/>
      <w:footerReference w:type="default" r:id="rId8"/>
      <w:pgSz w:w="11900" w:h="16840"/>
      <w:pgMar w:top="2552" w:right="540" w:bottom="1440" w:left="568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0D181" w14:textId="77777777" w:rsidR="00000000" w:rsidRDefault="001B1214">
      <w:r>
        <w:separator/>
      </w:r>
    </w:p>
  </w:endnote>
  <w:endnote w:type="continuationSeparator" w:id="0">
    <w:p w14:paraId="41F48439" w14:textId="77777777" w:rsidR="00000000" w:rsidRDefault="001B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CA3D" w14:textId="77777777" w:rsidR="00C54659" w:rsidRDefault="001B1214">
    <w:pPr>
      <w:pStyle w:val="Pieddepage"/>
      <w:jc w:val="both"/>
    </w:pPr>
    <w:r>
      <w:t>[</w:t>
    </w:r>
    <w:proofErr w:type="gramStart"/>
    <w:r>
      <w:t>date</w:t>
    </w:r>
    <w:proofErr w:type="gramEnd"/>
    <w:r>
      <w:t xml:space="preserve"> / version]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B333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ACD92" w14:textId="77777777" w:rsidR="00000000" w:rsidRDefault="001B1214">
      <w:r>
        <w:separator/>
      </w:r>
    </w:p>
  </w:footnote>
  <w:footnote w:type="continuationSeparator" w:id="0">
    <w:p w14:paraId="620B5E1E" w14:textId="77777777" w:rsidR="00000000" w:rsidRDefault="001B1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A4403" w14:textId="77777777" w:rsidR="00C54659" w:rsidRDefault="001B1214">
    <w:pPr>
      <w:pStyle w:val="En-tte"/>
      <w:spacing w:after="0"/>
      <w:jc w:val="both"/>
      <w:rPr>
        <w:lang w:val="fr-FR"/>
      </w:rPr>
    </w:pPr>
    <w:r>
      <w:rPr>
        <w:noProof/>
        <w:lang w:val="fr-FR"/>
      </w:rPr>
      <w:drawing>
        <wp:anchor distT="152400" distB="152400" distL="152400" distR="152400" simplePos="0" relativeHeight="251658240" behindDoc="1" locked="0" layoutInCell="1" allowOverlap="1" wp14:anchorId="5C392BA9" wp14:editId="184CE2F1">
          <wp:simplePos x="0" y="0"/>
          <wp:positionH relativeFrom="page">
            <wp:posOffset>5632450</wp:posOffset>
          </wp:positionH>
          <wp:positionV relativeFrom="page">
            <wp:posOffset>466725</wp:posOffset>
          </wp:positionV>
          <wp:extent cx="158115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152400" distB="152400" distL="152400" distR="152400" simplePos="0" relativeHeight="251659264" behindDoc="1" locked="0" layoutInCell="1" allowOverlap="1" wp14:anchorId="58AAE448" wp14:editId="2F0488DB">
          <wp:simplePos x="0" y="0"/>
          <wp:positionH relativeFrom="page">
            <wp:posOffset>3353752</wp:posOffset>
          </wp:positionH>
          <wp:positionV relativeFrom="page">
            <wp:posOffset>10135234</wp:posOffset>
          </wp:positionV>
          <wp:extent cx="866775" cy="325121"/>
          <wp:effectExtent l="0" t="0" r="0" b="0"/>
          <wp:wrapNone/>
          <wp:docPr id="1073741826" name="officeArt object" descr="C:\Users\NRC-USER\Dropbox\home\NRC\2015 Syria Cash Adviser\Support\IT\RCP logos\RCP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NRC-USER\Dropbox\home\NRC\2015 Syria Cash Adviser\Support\IT\RCP logos\RCP logo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251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fr-FR"/>
      </w:rPr>
      <w:t xml:space="preserve">Titre du projet : </w:t>
    </w:r>
  </w:p>
  <w:p w14:paraId="7B50165B" w14:textId="77777777" w:rsidR="00C54659" w:rsidRDefault="008D27A0">
    <w:pPr>
      <w:pStyle w:val="En-tte"/>
      <w:spacing w:after="0"/>
      <w:rPr>
        <w:lang w:val="fr-FR"/>
      </w:rPr>
    </w:pPr>
    <w:r>
      <w:rPr>
        <w:lang w:val="fr-FR"/>
      </w:rPr>
      <w:t xml:space="preserve">Responsable </w:t>
    </w:r>
    <w:r w:rsidR="001B1214">
      <w:rPr>
        <w:lang w:val="fr-FR"/>
      </w:rPr>
      <w:t>du document</w:t>
    </w:r>
    <w:r w:rsidR="001B1214">
      <w:rPr>
        <w:rFonts w:hAnsi="Calibri"/>
        <w:lang w:val="fr-FR"/>
      </w:rPr>
      <w:t> </w:t>
    </w:r>
    <w:r w:rsidR="001B1214">
      <w:rPr>
        <w:lang w:val="fr-FR"/>
      </w:rPr>
      <w:t xml:space="preserve">: </w:t>
    </w:r>
  </w:p>
  <w:p w14:paraId="4A769725" w14:textId="77777777" w:rsidR="00C54659" w:rsidRDefault="001B1214">
    <w:pPr>
      <w:pStyle w:val="En-tte"/>
      <w:spacing w:after="0"/>
    </w:pPr>
    <w:r>
      <w:rPr>
        <w:lang w:val="fr-FR"/>
      </w:rPr>
      <w:t>Date de la version actuelle</w:t>
    </w:r>
    <w:r>
      <w:rPr>
        <w:rFonts w:hAnsi="Calibri"/>
        <w:lang w:val="fr-FR"/>
      </w:rPr>
      <w:t> </w:t>
    </w:r>
    <w:r>
      <w:rPr>
        <w:lang w:val="fr-FR"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4659"/>
    <w:rsid w:val="001B1214"/>
    <w:rsid w:val="002B3333"/>
    <w:rsid w:val="00350742"/>
    <w:rsid w:val="004D4B06"/>
    <w:rsid w:val="007A166E"/>
    <w:rsid w:val="007E7069"/>
    <w:rsid w:val="008D27A0"/>
    <w:rsid w:val="00BE3897"/>
    <w:rsid w:val="00C54659"/>
    <w:rsid w:val="00D30BC0"/>
    <w:rsid w:val="00E322B6"/>
    <w:rsid w:val="00E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21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spacing w:before="240" w:after="60" w:line="259" w:lineRule="auto"/>
      <w:outlineLvl w:val="0"/>
    </w:pPr>
    <w:rPr>
      <w:rFonts w:ascii="Arial" w:hAnsi="Arial Unicode MS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Titre2">
    <w:name w:val="heading 2"/>
    <w:pPr>
      <w:keepNext/>
      <w:keepLines/>
      <w:spacing w:before="40" w:after="160" w:line="259" w:lineRule="auto"/>
      <w:outlineLvl w:val="1"/>
    </w:pPr>
    <w:rPr>
      <w:rFonts w:ascii="Calibri" w:hAnsi="Arial Unicode MS" w:cs="Arial Unicode MS"/>
      <w:b/>
      <w:bCs/>
      <w:color w:val="FF7602"/>
      <w:sz w:val="26"/>
      <w:szCs w:val="26"/>
      <w:u w:color="FF760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320"/>
        <w:tab w:val="right" w:pos="8640"/>
      </w:tabs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Pieddepage">
    <w:name w:val="footer"/>
    <w:pPr>
      <w:tabs>
        <w:tab w:val="center" w:pos="4320"/>
        <w:tab w:val="right" w:pos="8640"/>
      </w:tabs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NRCheading1">
    <w:name w:val="NRC heading 1"/>
    <w:next w:val="Titre1"/>
    <w:pPr>
      <w:spacing w:after="160" w:line="259" w:lineRule="auto"/>
    </w:pPr>
    <w:rPr>
      <w:rFonts w:ascii="Calibri" w:hAnsi="Arial Unicode MS" w:cs="Arial Unicode MS"/>
      <w:color w:val="72C7E7"/>
      <w:sz w:val="32"/>
      <w:szCs w:val="32"/>
      <w:u w:color="72C7E7"/>
      <w:lang w:val="en-US"/>
    </w:rPr>
  </w:style>
  <w:style w:type="paragraph" w:customStyle="1" w:styleId="Corps">
    <w:name w:val="Corps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Sansinterligne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Lienhypertexte"/>
    <w:rPr>
      <w:color w:val="0563C1"/>
      <w:u w:val="single" w:color="0563C1"/>
    </w:rPr>
  </w:style>
  <w:style w:type="paragraph" w:customStyle="1" w:styleId="NRCbullets">
    <w:name w:val="NRC bullets"/>
    <w:pPr>
      <w:spacing w:after="160" w:line="259" w:lineRule="auto"/>
      <w:ind w:left="720" w:hanging="36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7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7A0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spacing w:before="240" w:after="60" w:line="259" w:lineRule="auto"/>
      <w:outlineLvl w:val="0"/>
    </w:pPr>
    <w:rPr>
      <w:rFonts w:ascii="Arial" w:hAnsi="Arial Unicode MS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Titre2">
    <w:name w:val="heading 2"/>
    <w:pPr>
      <w:keepNext/>
      <w:keepLines/>
      <w:spacing w:before="40" w:after="160" w:line="259" w:lineRule="auto"/>
      <w:outlineLvl w:val="1"/>
    </w:pPr>
    <w:rPr>
      <w:rFonts w:ascii="Calibri" w:hAnsi="Arial Unicode MS" w:cs="Arial Unicode MS"/>
      <w:b/>
      <w:bCs/>
      <w:color w:val="FF7602"/>
      <w:sz w:val="26"/>
      <w:szCs w:val="26"/>
      <w:u w:color="FF760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320"/>
        <w:tab w:val="right" w:pos="8640"/>
      </w:tabs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Pieddepage">
    <w:name w:val="footer"/>
    <w:pPr>
      <w:tabs>
        <w:tab w:val="center" w:pos="4320"/>
        <w:tab w:val="right" w:pos="8640"/>
      </w:tabs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NRCheading1">
    <w:name w:val="NRC heading 1"/>
    <w:next w:val="Titre1"/>
    <w:pPr>
      <w:spacing w:after="160" w:line="259" w:lineRule="auto"/>
    </w:pPr>
    <w:rPr>
      <w:rFonts w:ascii="Calibri" w:hAnsi="Arial Unicode MS" w:cs="Arial Unicode MS"/>
      <w:color w:val="72C7E7"/>
      <w:sz w:val="32"/>
      <w:szCs w:val="32"/>
      <w:u w:color="72C7E7"/>
      <w:lang w:val="en-US"/>
    </w:rPr>
  </w:style>
  <w:style w:type="paragraph" w:customStyle="1" w:styleId="Corps">
    <w:name w:val="Corps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Sansinterligne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Lienhypertexte"/>
    <w:rPr>
      <w:color w:val="0563C1"/>
      <w:u w:val="single" w:color="0563C1"/>
    </w:rPr>
  </w:style>
  <w:style w:type="paragraph" w:customStyle="1" w:styleId="NRCbullets">
    <w:name w:val="NRC bullets"/>
    <w:pPr>
      <w:spacing w:after="160" w:line="259" w:lineRule="auto"/>
      <w:ind w:left="720" w:hanging="36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7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7A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9248</Characters>
  <Application>Microsoft Macintosh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Guillet</cp:lastModifiedBy>
  <cp:revision>2</cp:revision>
  <dcterms:created xsi:type="dcterms:W3CDTF">2016-07-20T15:51:00Z</dcterms:created>
  <dcterms:modified xsi:type="dcterms:W3CDTF">2016-07-20T15:51:00Z</dcterms:modified>
</cp:coreProperties>
</file>